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4D1B1D" w:rsidRDefault="004D2FD8" w:rsidP="004D1B1D">
      <w:pPr>
        <w:pStyle w:val="Annexetitle"/>
      </w:pPr>
      <w:bookmarkStart w:id="0" w:name="_GoBack"/>
      <w:bookmarkEnd w:id="0"/>
      <w:r w:rsidRPr="004D1B1D">
        <w:t>Tender guarantee form</w:t>
      </w:r>
      <w:r w:rsidR="00E845D2" w:rsidRPr="004D1B1D">
        <w:t xml:space="preserve"> / </w:t>
      </w:r>
      <w:r w:rsidR="008E468C" w:rsidRPr="008E468C">
        <w:t>OBRAZAC GARANCIJE ZA OZBILJNOST PONUDE</w:t>
      </w:r>
    </w:p>
    <w:p w:rsidR="004D1B1D" w:rsidRDefault="004D1B1D" w:rsidP="00F20967">
      <w:pPr>
        <w:jc w:val="center"/>
        <w:rPr>
          <w:rFonts w:ascii="Calibri" w:hAnsi="Calibri"/>
          <w:sz w:val="22"/>
          <w:szCs w:val="22"/>
          <w:lang w:val="en-GB"/>
        </w:rPr>
      </w:pPr>
    </w:p>
    <w:p w:rsidR="00E54B1B" w:rsidRPr="004D1B1D" w:rsidRDefault="00E54B1B" w:rsidP="00F20967">
      <w:pPr>
        <w:jc w:val="center"/>
        <w:rPr>
          <w:rFonts w:ascii="Calibri" w:hAnsi="Calibri"/>
          <w:sz w:val="22"/>
          <w:szCs w:val="22"/>
          <w:lang w:val="en-GB"/>
        </w:rPr>
      </w:pPr>
      <w:r w:rsidRPr="004D1B1D">
        <w:rPr>
          <w:rFonts w:ascii="Calibri" w:hAnsi="Calibri"/>
          <w:sz w:val="22"/>
          <w:szCs w:val="22"/>
          <w:lang w:val="en-GB"/>
        </w:rPr>
        <w:t>Specimen tender guarantee</w:t>
      </w:r>
      <w:r w:rsidR="000D67B5" w:rsidRPr="004D1B1D">
        <w:rPr>
          <w:rFonts w:ascii="Calibri" w:hAnsi="Calibri"/>
          <w:sz w:val="22"/>
          <w:szCs w:val="22"/>
          <w:lang w:val="en-GB"/>
        </w:rPr>
        <w:t xml:space="preserve"> / </w:t>
      </w:r>
      <w:r w:rsidR="008E468C" w:rsidRPr="008E468C">
        <w:rPr>
          <w:rFonts w:ascii="Calibri" w:hAnsi="Calibri"/>
          <w:sz w:val="22"/>
          <w:szCs w:val="22"/>
          <w:lang w:val="sl-SI"/>
        </w:rPr>
        <w:t>Primjerak garancije za ozbiljnost ponude</w:t>
      </w:r>
    </w:p>
    <w:p w:rsidR="00E71A1D" w:rsidRPr="00745338" w:rsidRDefault="00E9122A" w:rsidP="00E71A1D">
      <w:pPr>
        <w:spacing w:before="0" w:after="0"/>
        <w:ind w:left="567" w:hanging="567"/>
        <w:jc w:val="center"/>
        <w:rPr>
          <w:rFonts w:ascii="Calibri" w:hAnsi="Calibri"/>
          <w:b/>
          <w:sz w:val="22"/>
          <w:szCs w:val="22"/>
          <w:lang w:val="hr-HR"/>
        </w:rPr>
      </w:pPr>
      <w:r w:rsidRPr="004D1B1D">
        <w:rPr>
          <w:rFonts w:ascii="Calibri" w:hAnsi="Calibri"/>
          <w:b/>
          <w:sz w:val="22"/>
          <w:lang w:val="en-GB"/>
        </w:rPr>
        <w:t>&lt;</w:t>
      </w:r>
      <w:r w:rsidR="00E27678" w:rsidRPr="004D1B1D">
        <w:rPr>
          <w:rFonts w:ascii="Calibri" w:hAnsi="Calibri"/>
          <w:b/>
          <w:sz w:val="22"/>
          <w:lang w:val="en-GB"/>
        </w:rPr>
        <w:t xml:space="preserve"> </w:t>
      </w:r>
      <w:r w:rsidR="00E27678" w:rsidRPr="004D1B1D">
        <w:rPr>
          <w:rFonts w:ascii="Calibri" w:hAnsi="Calibri"/>
          <w:sz w:val="22"/>
          <w:lang w:val="en-GB"/>
        </w:rPr>
        <w:t>To be completed on paper bearing the letterhead</w:t>
      </w:r>
      <w:r w:rsidR="004D2FD8" w:rsidRPr="004D1B1D">
        <w:rPr>
          <w:rFonts w:ascii="Calibri" w:hAnsi="Calibri"/>
          <w:sz w:val="22"/>
          <w:lang w:val="en-GB"/>
        </w:rPr>
        <w:t xml:space="preserve"> of the financial institution</w:t>
      </w:r>
      <w:r w:rsidR="004D2FD8" w:rsidRPr="004D1B1D">
        <w:rPr>
          <w:rFonts w:ascii="Calibri" w:hAnsi="Calibri"/>
          <w:b/>
          <w:sz w:val="22"/>
          <w:lang w:val="en-GB"/>
        </w:rPr>
        <w:t xml:space="preserve"> </w:t>
      </w:r>
      <w:r w:rsidRPr="004D1B1D">
        <w:rPr>
          <w:rFonts w:ascii="Calibri" w:hAnsi="Calibri"/>
          <w:b/>
          <w:sz w:val="22"/>
          <w:lang w:val="en-GB"/>
        </w:rPr>
        <w:t>&gt;</w:t>
      </w:r>
      <w:r w:rsidR="00E71A1D" w:rsidRPr="004D1B1D">
        <w:rPr>
          <w:rFonts w:ascii="Calibri" w:hAnsi="Calibri"/>
          <w:b/>
          <w:sz w:val="22"/>
          <w:lang w:val="en-GB"/>
        </w:rPr>
        <w:t xml:space="preserve"> / </w:t>
      </w:r>
      <w:r w:rsidR="008E468C" w:rsidRPr="00745338">
        <w:rPr>
          <w:rFonts w:ascii="Calibri" w:hAnsi="Calibri"/>
          <w:b/>
          <w:sz w:val="22"/>
          <w:szCs w:val="22"/>
          <w:lang w:val="hr-HR"/>
        </w:rPr>
        <w:t>&lt;</w:t>
      </w:r>
      <w:r w:rsidR="003C5C68" w:rsidRPr="00745338">
        <w:rPr>
          <w:rFonts w:ascii="Calibri" w:hAnsi="Calibri"/>
          <w:sz w:val="24"/>
          <w:szCs w:val="24"/>
          <w:lang w:val="hr-HR"/>
        </w:rPr>
        <w:t xml:space="preserve"> Ispisati na memorandumu</w:t>
      </w:r>
      <w:r w:rsidR="008E468C" w:rsidRPr="00745338">
        <w:rPr>
          <w:rFonts w:ascii="Calibri" w:hAnsi="Calibri"/>
          <w:sz w:val="22"/>
          <w:szCs w:val="22"/>
          <w:lang w:val="hr-HR"/>
        </w:rPr>
        <w:t xml:space="preserve"> financijske ustanove</w:t>
      </w:r>
      <w:r w:rsidR="008E468C" w:rsidRPr="00745338">
        <w:rPr>
          <w:rFonts w:ascii="Calibri" w:hAnsi="Calibri"/>
          <w:b/>
          <w:sz w:val="22"/>
          <w:szCs w:val="22"/>
          <w:lang w:val="hr-HR"/>
        </w:rPr>
        <w:t>&gt;</w:t>
      </w:r>
    </w:p>
    <w:p w:rsidR="00E71A1D" w:rsidRPr="004D1B1D" w:rsidRDefault="00F20967" w:rsidP="00745338">
      <w:pPr>
        <w:spacing w:before="0" w:after="0"/>
        <w:ind w:left="567" w:hanging="567"/>
        <w:jc w:val="center"/>
        <w:rPr>
          <w:rFonts w:ascii="Calibri" w:hAnsi="Calibri"/>
          <w:b/>
          <w:sz w:val="22"/>
          <w:szCs w:val="22"/>
          <w:lang w:val="sl-SI"/>
        </w:rPr>
      </w:pPr>
      <w:r w:rsidRPr="004D1B1D">
        <w:rPr>
          <w:rFonts w:ascii="Calibri" w:hAnsi="Calibri"/>
          <w:b/>
          <w:sz w:val="22"/>
          <w:lang w:val="en-GB"/>
        </w:rPr>
        <w:br/>
      </w:r>
      <w:r w:rsidR="00E27678" w:rsidRPr="004D1B1D">
        <w:rPr>
          <w:rFonts w:ascii="Calibri" w:hAnsi="Calibri"/>
          <w:sz w:val="22"/>
          <w:lang w:val="en-GB"/>
        </w:rPr>
        <w:t xml:space="preserve">For the attention of </w:t>
      </w:r>
      <w:r w:rsidR="00E9122A" w:rsidRPr="004D1B1D">
        <w:rPr>
          <w:rFonts w:ascii="Calibri" w:hAnsi="Calibri"/>
          <w:sz w:val="22"/>
          <w:lang w:val="en-GB"/>
        </w:rPr>
        <w:t>&lt;</w:t>
      </w:r>
      <w:r w:rsidR="00E27678" w:rsidRPr="004D1B1D">
        <w:rPr>
          <w:rFonts w:ascii="Calibri" w:hAnsi="Calibri"/>
          <w:sz w:val="22"/>
          <w:lang w:val="en-GB"/>
        </w:rPr>
        <w:t xml:space="preserve">Address of the </w:t>
      </w:r>
      <w:r w:rsidR="00A639B0">
        <w:rPr>
          <w:rFonts w:ascii="Calibri" w:hAnsi="Calibri"/>
          <w:sz w:val="22"/>
          <w:lang w:val="en-GB"/>
        </w:rPr>
        <w:t>Project partner</w:t>
      </w:r>
      <w:r w:rsidR="00E9122A" w:rsidRPr="004D1B1D">
        <w:rPr>
          <w:rFonts w:ascii="Calibri" w:hAnsi="Calibri"/>
          <w:sz w:val="22"/>
          <w:lang w:val="en-GB"/>
        </w:rPr>
        <w:t>&gt;</w:t>
      </w:r>
      <w:r w:rsidR="00E27678" w:rsidRPr="004D1B1D">
        <w:rPr>
          <w:rFonts w:ascii="Calibri" w:hAnsi="Calibri"/>
          <w:sz w:val="22"/>
          <w:lang w:val="en-GB"/>
        </w:rPr>
        <w:t xml:space="preserve"> referred to below as the “Contracting Authority”</w:t>
      </w:r>
      <w:r w:rsidR="00E71A1D" w:rsidRPr="004D1B1D">
        <w:rPr>
          <w:rFonts w:ascii="Calibri" w:hAnsi="Calibri"/>
          <w:sz w:val="22"/>
          <w:lang w:val="en-GB"/>
        </w:rPr>
        <w:t xml:space="preserve"> / </w:t>
      </w:r>
      <w:r w:rsidR="008E468C" w:rsidRPr="008E468C">
        <w:rPr>
          <w:rFonts w:ascii="Calibri" w:hAnsi="Calibri"/>
          <w:sz w:val="22"/>
          <w:szCs w:val="22"/>
          <w:lang w:val="sl-SI"/>
        </w:rPr>
        <w:t xml:space="preserve">Na pažnju &lt;adresa </w:t>
      </w:r>
      <w:r w:rsidR="00A639B0">
        <w:rPr>
          <w:rFonts w:ascii="Calibri" w:hAnsi="Calibri"/>
          <w:sz w:val="22"/>
          <w:szCs w:val="22"/>
          <w:lang w:val="sl-SI"/>
        </w:rPr>
        <w:t>Projektog partnera</w:t>
      </w:r>
      <w:r w:rsidR="008E468C" w:rsidRPr="008E468C">
        <w:rPr>
          <w:rFonts w:ascii="Calibri" w:hAnsi="Calibri"/>
          <w:sz w:val="22"/>
          <w:szCs w:val="22"/>
          <w:lang w:val="sl-SI"/>
        </w:rPr>
        <w:t>&gt; kojeg se u nastavku naziva “Ugovaratelj</w:t>
      </w:r>
      <w:r w:rsidR="003C5C68">
        <w:rPr>
          <w:rFonts w:ascii="Calibri" w:hAnsi="Calibri"/>
          <w:sz w:val="22"/>
          <w:szCs w:val="22"/>
          <w:lang w:val="sl-SI"/>
        </w:rPr>
        <w:t>no tijelo</w:t>
      </w:r>
      <w:r w:rsidR="008E468C" w:rsidRPr="008E468C">
        <w:rPr>
          <w:rFonts w:ascii="Calibri" w:hAnsi="Calibri"/>
          <w:sz w:val="22"/>
          <w:szCs w:val="22"/>
          <w:lang w:val="sl-SI"/>
        </w:rPr>
        <w:t>”</w:t>
      </w:r>
    </w:p>
    <w:p w:rsidR="00E27678" w:rsidRPr="004D1B1D" w:rsidRDefault="00E27678">
      <w:pPr>
        <w:jc w:val="center"/>
        <w:rPr>
          <w:rFonts w:ascii="Calibri" w:hAnsi="Calibri"/>
          <w:sz w:val="22"/>
          <w:lang w:val="en-GB"/>
        </w:rPr>
      </w:pPr>
    </w:p>
    <w:p w:rsidR="004D2FD8" w:rsidRPr="004D1B1D" w:rsidRDefault="004D2FD8" w:rsidP="00E54B1B">
      <w:pPr>
        <w:ind w:left="5760" w:firstLine="720"/>
        <w:jc w:val="center"/>
        <w:rPr>
          <w:rFonts w:ascii="Calibri" w:hAnsi="Calibri"/>
          <w:sz w:val="22"/>
          <w:lang w:val="en-GB"/>
        </w:rPr>
      </w:pPr>
      <w:r w:rsidRPr="004D1B1D">
        <w:rPr>
          <w:rFonts w:ascii="Calibri" w:hAnsi="Calibri"/>
          <w:sz w:val="22"/>
          <w:lang w:val="en-GB"/>
        </w:rPr>
        <w:t>&lt;Date&gt;</w:t>
      </w:r>
      <w:r w:rsidR="00E71A1D" w:rsidRPr="004D1B1D">
        <w:rPr>
          <w:rFonts w:ascii="Calibri" w:hAnsi="Calibri"/>
          <w:sz w:val="22"/>
          <w:lang w:val="en-GB"/>
        </w:rPr>
        <w:t xml:space="preserve"> / </w:t>
      </w:r>
      <w:r w:rsidR="008E468C" w:rsidRPr="008E468C">
        <w:rPr>
          <w:rFonts w:ascii="Calibri" w:hAnsi="Calibri"/>
          <w:sz w:val="22"/>
          <w:lang w:val="en-GB"/>
        </w:rPr>
        <w:t>&lt;Datum</w:t>
      </w:r>
      <w:r w:rsidR="008E468C">
        <w:rPr>
          <w:rFonts w:ascii="Calibri" w:hAnsi="Calibri"/>
          <w:sz w:val="22"/>
          <w:lang w:val="en-GB"/>
        </w:rPr>
        <w:t>&gt;</w:t>
      </w:r>
    </w:p>
    <w:p w:rsidR="00A27090" w:rsidRDefault="00A27090" w:rsidP="00E71A1D">
      <w:pPr>
        <w:rPr>
          <w:rFonts w:ascii="Calibri" w:hAnsi="Calibri"/>
          <w:sz w:val="22"/>
          <w:lang w:val="en-GB"/>
        </w:rPr>
      </w:pPr>
    </w:p>
    <w:p w:rsidR="004D2FD8" w:rsidRPr="004D1B1D" w:rsidRDefault="004D2FD8" w:rsidP="00E71A1D">
      <w:pPr>
        <w:rPr>
          <w:rFonts w:ascii="Calibri" w:hAnsi="Calibri"/>
          <w:b/>
          <w:szCs w:val="24"/>
          <w:lang w:val="en-GB"/>
        </w:rPr>
      </w:pPr>
      <w:r w:rsidRPr="004D1B1D">
        <w:rPr>
          <w:rFonts w:ascii="Calibri" w:hAnsi="Calibri"/>
          <w:sz w:val="22"/>
          <w:lang w:val="en-GB"/>
        </w:rPr>
        <w:t>Title of contract: &lt; Title of contract&gt;</w:t>
      </w:r>
      <w:r w:rsidR="00E71A1D" w:rsidRPr="004D1B1D">
        <w:rPr>
          <w:rFonts w:ascii="Calibri" w:hAnsi="Calibri"/>
          <w:sz w:val="22"/>
          <w:lang w:val="en-GB"/>
        </w:rPr>
        <w:t xml:space="preserve"> / </w:t>
      </w:r>
      <w:r w:rsidR="008E468C" w:rsidRPr="008E468C">
        <w:rPr>
          <w:rFonts w:ascii="Calibri" w:hAnsi="Calibri"/>
          <w:sz w:val="22"/>
          <w:lang w:val="sl-SI"/>
        </w:rPr>
        <w:t>Naziv ugovora: &lt;Naziv ugovora&gt;</w:t>
      </w:r>
      <w:r w:rsidR="00E71A1D" w:rsidRPr="004D1B1D">
        <w:rPr>
          <w:rFonts w:ascii="Calibri" w:hAnsi="Calibri"/>
          <w:sz w:val="22"/>
          <w:lang w:val="en-GB"/>
        </w:rPr>
        <w:t xml:space="preserve"> </w:t>
      </w:r>
    </w:p>
    <w:p w:rsidR="004D2FD8" w:rsidRPr="004D1B1D" w:rsidRDefault="004D2FD8" w:rsidP="009770CC">
      <w:pPr>
        <w:rPr>
          <w:rFonts w:ascii="Calibri" w:hAnsi="Calibri"/>
          <w:sz w:val="22"/>
          <w:lang w:val="en-GB"/>
        </w:rPr>
      </w:pPr>
      <w:r w:rsidRPr="004D1B1D">
        <w:rPr>
          <w:rFonts w:ascii="Calibri" w:hAnsi="Calibri"/>
          <w:sz w:val="22"/>
          <w:lang w:val="en-GB"/>
        </w:rPr>
        <w:t>Identification number</w:t>
      </w:r>
      <w:r w:rsidRPr="004D1B1D">
        <w:rPr>
          <w:rFonts w:ascii="Calibri" w:hAnsi="Calibri"/>
          <w:b/>
          <w:sz w:val="22"/>
          <w:lang w:val="en-GB"/>
        </w:rPr>
        <w:t xml:space="preserve">: </w:t>
      </w:r>
      <w:r w:rsidRPr="004D1B1D">
        <w:rPr>
          <w:rFonts w:ascii="Calibri" w:hAnsi="Calibri"/>
          <w:sz w:val="22"/>
          <w:lang w:val="en-GB"/>
        </w:rPr>
        <w:t>&lt;Publication reference&gt;</w:t>
      </w:r>
      <w:r w:rsidR="00E71A1D" w:rsidRPr="004D1B1D">
        <w:rPr>
          <w:rFonts w:ascii="Calibri" w:hAnsi="Calibri"/>
          <w:sz w:val="22"/>
          <w:lang w:val="en-GB"/>
        </w:rPr>
        <w:t xml:space="preserve"> / </w:t>
      </w:r>
      <w:r w:rsidR="008E468C" w:rsidRPr="00745338">
        <w:rPr>
          <w:rFonts w:ascii="Calibri" w:hAnsi="Calibri"/>
          <w:sz w:val="22"/>
          <w:lang w:val="hr-HR"/>
        </w:rPr>
        <w:t>Identifikacijski broj: &lt;Broj objave&gt;</w:t>
      </w:r>
    </w:p>
    <w:p w:rsidR="00E71A1D" w:rsidRPr="004D1B1D" w:rsidRDefault="004D2FD8" w:rsidP="009770CC">
      <w:pPr>
        <w:jc w:val="both"/>
        <w:rPr>
          <w:rFonts w:ascii="Calibri" w:hAnsi="Calibri"/>
          <w:sz w:val="22"/>
          <w:lang w:val="en-GB"/>
        </w:rPr>
      </w:pPr>
      <w:r w:rsidRPr="004D1B1D">
        <w:rPr>
          <w:rFonts w:ascii="Calibri" w:hAnsi="Calibri"/>
          <w:sz w:val="22"/>
          <w:lang w:val="en-GB"/>
        </w:rPr>
        <w:t xml:space="preserve">We, the undersigned, </w:t>
      </w:r>
      <w:r w:rsidR="00E9122A" w:rsidRPr="004D1B1D">
        <w:rPr>
          <w:rFonts w:ascii="Calibri" w:hAnsi="Calibri"/>
          <w:sz w:val="22"/>
          <w:lang w:val="en-GB"/>
        </w:rPr>
        <w:t>&lt;</w:t>
      </w:r>
      <w:r w:rsidRPr="004D1B1D">
        <w:rPr>
          <w:rFonts w:ascii="Calibri" w:hAnsi="Calibri"/>
          <w:sz w:val="22"/>
          <w:lang w:val="en-GB"/>
        </w:rPr>
        <w:t>name</w:t>
      </w:r>
      <w:r w:rsidR="00EE2E55" w:rsidRPr="004D1B1D">
        <w:rPr>
          <w:rFonts w:ascii="Calibri" w:hAnsi="Calibri"/>
          <w:sz w:val="22"/>
          <w:lang w:val="en-GB"/>
        </w:rPr>
        <w:t xml:space="preserve"> and address of financial institution</w:t>
      </w:r>
      <w:r w:rsidR="00E9122A" w:rsidRPr="004D1B1D">
        <w:rPr>
          <w:rFonts w:ascii="Calibri" w:hAnsi="Calibri"/>
          <w:sz w:val="22"/>
          <w:lang w:val="en-GB"/>
        </w:rPr>
        <w:t>&gt;</w:t>
      </w:r>
      <w:r w:rsidRPr="004D1B1D">
        <w:rPr>
          <w:rFonts w:ascii="Calibri" w:hAnsi="Calibri"/>
          <w:sz w:val="22"/>
          <w:lang w:val="en-GB"/>
        </w:rPr>
        <w:t xml:space="preserve">, hereby </w:t>
      </w:r>
      <w:r w:rsidR="00EE2E55" w:rsidRPr="004D1B1D">
        <w:rPr>
          <w:rFonts w:ascii="Calibri" w:hAnsi="Calibri"/>
          <w:sz w:val="22"/>
          <w:lang w:val="en-GB"/>
        </w:rPr>
        <w:t xml:space="preserve">irrevocably </w:t>
      </w:r>
      <w:r w:rsidRPr="004D1B1D">
        <w:rPr>
          <w:rFonts w:ascii="Calibri" w:hAnsi="Calibri"/>
          <w:sz w:val="22"/>
          <w:lang w:val="en-GB"/>
        </w:rPr>
        <w:t>declare that we will guarantee</w:t>
      </w:r>
      <w:r w:rsidR="00EE2E55" w:rsidRPr="004D1B1D">
        <w:rPr>
          <w:rFonts w:ascii="Calibri" w:hAnsi="Calibri"/>
          <w:sz w:val="22"/>
          <w:lang w:val="en-GB"/>
        </w:rPr>
        <w:t xml:space="preserve"> as primary obligor</w:t>
      </w:r>
      <w:r w:rsidRPr="004D1B1D">
        <w:rPr>
          <w:rFonts w:ascii="Calibri" w:hAnsi="Calibri"/>
          <w:sz w:val="22"/>
          <w:lang w:val="en-GB"/>
        </w:rPr>
        <w:t xml:space="preserve">, </w:t>
      </w:r>
      <w:r w:rsidR="00EE2E55" w:rsidRPr="004D1B1D">
        <w:rPr>
          <w:rFonts w:ascii="Calibri" w:hAnsi="Calibri"/>
          <w:sz w:val="22"/>
          <w:lang w:val="en-GB"/>
        </w:rPr>
        <w:t xml:space="preserve">and </w:t>
      </w:r>
      <w:r w:rsidRPr="004D1B1D">
        <w:rPr>
          <w:rFonts w:ascii="Calibri" w:hAnsi="Calibri"/>
          <w:sz w:val="22"/>
          <w:lang w:val="en-GB"/>
        </w:rPr>
        <w:t xml:space="preserve">not merely </w:t>
      </w:r>
      <w:r w:rsidR="00EE2E55" w:rsidRPr="004D1B1D">
        <w:rPr>
          <w:rFonts w:ascii="Calibri" w:hAnsi="Calibri"/>
          <w:sz w:val="22"/>
          <w:lang w:val="en-GB"/>
        </w:rPr>
        <w:t>as a surety</w:t>
      </w:r>
      <w:r w:rsidRPr="004D1B1D">
        <w:rPr>
          <w:rFonts w:ascii="Calibri" w:hAnsi="Calibri"/>
          <w:sz w:val="22"/>
          <w:lang w:val="en-GB"/>
        </w:rPr>
        <w:t xml:space="preserve"> on behalf of </w:t>
      </w:r>
      <w:r w:rsidR="00E9122A" w:rsidRPr="004D1B1D">
        <w:rPr>
          <w:rFonts w:ascii="Calibri" w:hAnsi="Calibri"/>
          <w:sz w:val="22"/>
          <w:lang w:val="en-GB"/>
        </w:rPr>
        <w:t>&lt;</w:t>
      </w:r>
      <w:r w:rsidR="00EE2E55" w:rsidRPr="004D1B1D">
        <w:rPr>
          <w:rFonts w:ascii="Calibri" w:hAnsi="Calibri"/>
          <w:sz w:val="22"/>
          <w:lang w:val="en-GB"/>
        </w:rPr>
        <w:t>Tenderer</w:t>
      </w:r>
      <w:r w:rsidRPr="004D1B1D">
        <w:rPr>
          <w:rFonts w:ascii="Calibri" w:hAnsi="Calibri"/>
          <w:sz w:val="22"/>
          <w:lang w:val="en-GB"/>
        </w:rPr>
        <w:t>'s name and address</w:t>
      </w:r>
      <w:r w:rsidR="00F20967" w:rsidRPr="004D1B1D">
        <w:rPr>
          <w:rFonts w:ascii="Calibri" w:hAnsi="Calibri"/>
          <w:sz w:val="22"/>
          <w:lang w:val="en-GB"/>
        </w:rPr>
        <w:t>&gt;</w:t>
      </w:r>
      <w:r w:rsidRPr="004D1B1D">
        <w:rPr>
          <w:rFonts w:ascii="Calibri" w:hAnsi="Calibri"/>
          <w:sz w:val="22"/>
          <w:lang w:val="en-GB"/>
        </w:rPr>
        <w:t xml:space="preserve"> the payment </w:t>
      </w:r>
      <w:r w:rsidR="003D3CAA" w:rsidRPr="004D1B1D">
        <w:rPr>
          <w:rFonts w:ascii="Calibri" w:hAnsi="Calibri"/>
          <w:sz w:val="22"/>
          <w:lang w:val="en-GB"/>
        </w:rPr>
        <w:t xml:space="preserve">to the Contracting Authority </w:t>
      </w:r>
      <w:r w:rsidRPr="004D1B1D">
        <w:rPr>
          <w:rFonts w:ascii="Calibri" w:hAnsi="Calibri"/>
          <w:sz w:val="22"/>
          <w:lang w:val="en-GB"/>
        </w:rPr>
        <w:t xml:space="preserve">of </w:t>
      </w:r>
      <w:r w:rsidR="00F20967" w:rsidRPr="004D1B1D">
        <w:rPr>
          <w:rFonts w:ascii="Calibri" w:hAnsi="Calibri"/>
          <w:sz w:val="22"/>
          <w:lang w:val="en-GB"/>
        </w:rPr>
        <w:t>&lt;</w:t>
      </w:r>
      <w:r w:rsidRPr="004D1B1D">
        <w:rPr>
          <w:rFonts w:ascii="Calibri" w:hAnsi="Calibri"/>
          <w:sz w:val="22"/>
          <w:lang w:val="en-GB"/>
        </w:rPr>
        <w:t>amount of the tender guarantee</w:t>
      </w:r>
      <w:r w:rsidR="00E9122A" w:rsidRPr="004D1B1D">
        <w:rPr>
          <w:rFonts w:ascii="Calibri" w:hAnsi="Calibri"/>
          <w:sz w:val="22"/>
          <w:lang w:val="en-GB"/>
        </w:rPr>
        <w:t>&gt;</w:t>
      </w:r>
      <w:r w:rsidRPr="004D1B1D">
        <w:rPr>
          <w:rFonts w:ascii="Calibri" w:hAnsi="Calibri"/>
          <w:sz w:val="22"/>
          <w:lang w:val="en-GB"/>
        </w:rPr>
        <w:t xml:space="preserve">, </w:t>
      </w:r>
      <w:r w:rsidR="00E54B1B" w:rsidRPr="004D1B1D">
        <w:rPr>
          <w:rFonts w:ascii="Calibri" w:hAnsi="Calibri"/>
          <w:sz w:val="22"/>
          <w:lang w:val="en-GB"/>
        </w:rPr>
        <w:t xml:space="preserve">this amount representing the guarantee referred to in article 11 of the </w:t>
      </w:r>
      <w:r w:rsidR="00EF5792">
        <w:rPr>
          <w:rFonts w:ascii="Calibri" w:hAnsi="Calibri"/>
          <w:sz w:val="22"/>
          <w:lang w:val="en-GB"/>
        </w:rPr>
        <w:t>Contract</w:t>
      </w:r>
      <w:r w:rsidR="00EF5792" w:rsidRPr="004D1B1D">
        <w:rPr>
          <w:rFonts w:ascii="Calibri" w:hAnsi="Calibri"/>
          <w:sz w:val="22"/>
          <w:lang w:val="en-GB"/>
        </w:rPr>
        <w:t xml:space="preserve"> </w:t>
      </w:r>
      <w:r w:rsidR="00E54B1B" w:rsidRPr="004D1B1D">
        <w:rPr>
          <w:rFonts w:ascii="Calibri" w:hAnsi="Calibri"/>
          <w:sz w:val="22"/>
          <w:lang w:val="en-GB"/>
        </w:rPr>
        <w:t>Notice.</w:t>
      </w:r>
      <w:r w:rsidR="00E71A1D" w:rsidRPr="004D1B1D">
        <w:rPr>
          <w:rFonts w:ascii="Calibri" w:hAnsi="Calibri"/>
          <w:sz w:val="22"/>
          <w:lang w:val="en-GB"/>
        </w:rPr>
        <w:t xml:space="preserve"> / </w:t>
      </w:r>
      <w:r w:rsidR="008E468C" w:rsidRPr="008E468C">
        <w:rPr>
          <w:rFonts w:ascii="Calibri" w:hAnsi="Calibri"/>
          <w:sz w:val="22"/>
          <w:lang w:val="sl-SI"/>
        </w:rPr>
        <w:t xml:space="preserve">Mi, nižepotpisani, &lt;naziv i adresa financijske ustanove&gt;, ovime neopozivo izjavljujemo da </w:t>
      </w:r>
      <w:r w:rsidR="003C5C68">
        <w:rPr>
          <w:rFonts w:ascii="Calibri" w:hAnsi="Calibri"/>
          <w:sz w:val="22"/>
          <w:lang w:val="sl-SI"/>
        </w:rPr>
        <w:t>jamčimo</w:t>
      </w:r>
      <w:r w:rsidR="003C5C68" w:rsidRPr="008E468C">
        <w:rPr>
          <w:rFonts w:ascii="Calibri" w:hAnsi="Calibri"/>
          <w:sz w:val="22"/>
          <w:lang w:val="sl-SI"/>
        </w:rPr>
        <w:t xml:space="preserve"> </w:t>
      </w:r>
      <w:r w:rsidR="008E468C" w:rsidRPr="008E468C">
        <w:rPr>
          <w:rFonts w:ascii="Calibri" w:hAnsi="Calibri"/>
          <w:sz w:val="22"/>
          <w:lang w:val="sl-SI"/>
        </w:rPr>
        <w:t xml:space="preserve">kao primarni </w:t>
      </w:r>
      <w:r w:rsidR="003C5C68">
        <w:rPr>
          <w:rFonts w:ascii="Calibri" w:hAnsi="Calibri"/>
          <w:sz w:val="22"/>
          <w:lang w:val="sl-SI"/>
        </w:rPr>
        <w:t>dužnik</w:t>
      </w:r>
      <w:r w:rsidR="008E468C" w:rsidRPr="008E468C">
        <w:rPr>
          <w:rFonts w:ascii="Calibri" w:hAnsi="Calibri"/>
          <w:sz w:val="22"/>
          <w:lang w:val="sl-SI"/>
        </w:rPr>
        <w:t xml:space="preserve">, a ne samo kao jamac u ime &lt;naziv i adresa Ponuditelja&gt;, </w:t>
      </w:r>
      <w:r w:rsidR="003C5C68">
        <w:rPr>
          <w:rFonts w:ascii="Calibri" w:hAnsi="Calibri"/>
          <w:sz w:val="22"/>
          <w:lang w:val="sl-SI"/>
        </w:rPr>
        <w:t>za plaćanje</w:t>
      </w:r>
      <w:r w:rsidR="003C5C68" w:rsidRPr="008E468C">
        <w:rPr>
          <w:rFonts w:ascii="Calibri" w:hAnsi="Calibri"/>
          <w:sz w:val="22"/>
          <w:lang w:val="sl-SI"/>
        </w:rPr>
        <w:t xml:space="preserve"> </w:t>
      </w:r>
      <w:r w:rsidR="008E468C" w:rsidRPr="008E468C">
        <w:rPr>
          <w:rFonts w:ascii="Calibri" w:hAnsi="Calibri"/>
          <w:sz w:val="22"/>
          <w:lang w:val="sl-SI"/>
        </w:rPr>
        <w:t>Ugovaratelj</w:t>
      </w:r>
      <w:r w:rsidR="003C5C68">
        <w:rPr>
          <w:rFonts w:ascii="Calibri" w:hAnsi="Calibri"/>
          <w:sz w:val="22"/>
          <w:lang w:val="sl-SI"/>
        </w:rPr>
        <w:t>nom tijelu</w:t>
      </w:r>
      <w:r w:rsidR="008E468C" w:rsidRPr="008E468C">
        <w:rPr>
          <w:rFonts w:ascii="Calibri" w:hAnsi="Calibri"/>
          <w:sz w:val="22"/>
          <w:lang w:val="sl-SI"/>
        </w:rPr>
        <w:t xml:space="preserve"> iznosa od &lt;iznos jamstva za ozbiljnost ponude&gt;, pri čemu taj iznos predstavlja jamstvo predviđeno člankom 11. Obavijesti o </w:t>
      </w:r>
      <w:r w:rsidR="008E468C">
        <w:rPr>
          <w:rFonts w:ascii="Calibri" w:hAnsi="Calibri"/>
          <w:sz w:val="22"/>
          <w:lang w:val="sl-SI"/>
        </w:rPr>
        <w:t>ugovoru</w:t>
      </w:r>
      <w:r w:rsidR="008E468C" w:rsidRPr="008E468C">
        <w:rPr>
          <w:rFonts w:ascii="Calibri" w:hAnsi="Calibri"/>
          <w:sz w:val="22"/>
          <w:lang w:val="sl-SI"/>
        </w:rPr>
        <w:t>.</w:t>
      </w:r>
    </w:p>
    <w:p w:rsidR="00536B4A" w:rsidRPr="004D1B1D" w:rsidRDefault="00E54B1B" w:rsidP="009770CC">
      <w:pPr>
        <w:jc w:val="both"/>
        <w:rPr>
          <w:rFonts w:ascii="Calibri" w:hAnsi="Calibri"/>
          <w:sz w:val="22"/>
          <w:lang w:val="sl-SI"/>
        </w:rPr>
      </w:pPr>
      <w:r w:rsidRPr="004D1B1D">
        <w:rPr>
          <w:rFonts w:ascii="Calibri" w:hAnsi="Calibri"/>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r w:rsidR="008E05B5" w:rsidRPr="004D1B1D">
        <w:rPr>
          <w:rFonts w:ascii="Calibri" w:hAnsi="Calibri"/>
          <w:sz w:val="22"/>
          <w:lang w:val="en-GB"/>
        </w:rPr>
        <w:t xml:space="preserve"> / </w:t>
      </w:r>
      <w:r w:rsidR="00B059C6" w:rsidRPr="003C5C68">
        <w:rPr>
          <w:rFonts w:ascii="Calibri" w:hAnsi="Calibri"/>
          <w:sz w:val="22"/>
          <w:lang w:val="hr-HR"/>
        </w:rPr>
        <w:t xml:space="preserve">Plaćanje će biti izvršeno bez prigovora ili pravnih postupaka bilo koje vrste po primitku vašeg prvog pisanog zahtjeva (poslanog preporučenom poštom s povratnicom) ako Ponuditelj ne ispuni  </w:t>
      </w:r>
      <w:r w:rsidR="003C5C68" w:rsidRPr="003C5C68">
        <w:rPr>
          <w:rFonts w:ascii="Calibri" w:hAnsi="Calibri"/>
          <w:sz w:val="22"/>
          <w:lang w:val="hr-HR"/>
        </w:rPr>
        <w:t xml:space="preserve">sve </w:t>
      </w:r>
      <w:r w:rsidR="00B059C6" w:rsidRPr="003C5C68">
        <w:rPr>
          <w:rFonts w:ascii="Calibri" w:hAnsi="Calibri"/>
          <w:sz w:val="22"/>
          <w:lang w:val="hr-HR"/>
        </w:rPr>
        <w:t xml:space="preserve">obveze koje je preuzeo svojom ponudom. Nećemo odgađati </w:t>
      </w:r>
      <w:r w:rsidR="003C5C68" w:rsidRPr="003C5C68">
        <w:rPr>
          <w:rFonts w:ascii="Calibri" w:hAnsi="Calibri"/>
          <w:sz w:val="22"/>
          <w:lang w:val="hr-HR"/>
        </w:rPr>
        <w:t>isplatu</w:t>
      </w:r>
      <w:r w:rsidR="00B059C6" w:rsidRPr="003C5C68">
        <w:rPr>
          <w:rFonts w:ascii="Calibri" w:hAnsi="Calibri"/>
          <w:sz w:val="22"/>
          <w:lang w:val="hr-HR"/>
        </w:rPr>
        <w:t xml:space="preserve">, niti ćemo </w:t>
      </w:r>
      <w:r w:rsidR="003C5C68" w:rsidRPr="003C5C68">
        <w:rPr>
          <w:rFonts w:ascii="Calibri" w:hAnsi="Calibri"/>
          <w:sz w:val="22"/>
          <w:lang w:val="hr-HR"/>
        </w:rPr>
        <w:t xml:space="preserve">joj </w:t>
      </w:r>
      <w:r w:rsidR="00B059C6" w:rsidRPr="003C5C68">
        <w:rPr>
          <w:rFonts w:ascii="Calibri" w:hAnsi="Calibri"/>
          <w:sz w:val="22"/>
          <w:lang w:val="hr-HR"/>
        </w:rPr>
        <w:t>se iz bilo kojeg razloga protiviti.</w:t>
      </w:r>
      <w:r w:rsidR="00B059C6" w:rsidRPr="003C5C68">
        <w:rPr>
          <w:lang w:val="hr-HR"/>
        </w:rPr>
        <w:t xml:space="preserve"> </w:t>
      </w:r>
      <w:r w:rsidR="003C5C68" w:rsidRPr="003C5C68">
        <w:rPr>
          <w:rFonts w:ascii="Calibri" w:hAnsi="Calibri"/>
          <w:sz w:val="24"/>
          <w:szCs w:val="24"/>
          <w:lang w:val="hr-HR"/>
        </w:rPr>
        <w:t>Nećemo odgađati isplatu, niti ćemo joj se iz bilo kojeg razloga protiviti. Obavijestit ćemo vas pismenim putem čim plaćanje bude izvršeno.</w:t>
      </w:r>
    </w:p>
    <w:p w:rsidR="009D4D71" w:rsidRPr="004D1B1D" w:rsidRDefault="004D2FD8" w:rsidP="009770CC">
      <w:pPr>
        <w:widowControl w:val="0"/>
        <w:jc w:val="both"/>
        <w:rPr>
          <w:rFonts w:ascii="Calibri" w:hAnsi="Calibri"/>
          <w:sz w:val="22"/>
          <w:lang w:val="en-GB"/>
        </w:rPr>
      </w:pPr>
      <w:r w:rsidRPr="004D1B1D">
        <w:rPr>
          <w:rFonts w:ascii="Calibri" w:hAnsi="Calibri"/>
          <w:sz w:val="22"/>
          <w:lang w:val="en-GB"/>
        </w:rPr>
        <w:t xml:space="preserve">We note that </w:t>
      </w:r>
      <w:r w:rsidR="00E54B1B" w:rsidRPr="004D1B1D">
        <w:rPr>
          <w:rFonts w:ascii="Calibri" w:hAnsi="Calibri"/>
          <w:sz w:val="22"/>
          <w:lang w:val="en-GB"/>
        </w:rPr>
        <w:t>the guarantee will be released</w:t>
      </w:r>
      <w:r w:rsidRPr="004D1B1D">
        <w:rPr>
          <w:rFonts w:ascii="Calibri" w:hAnsi="Calibri"/>
          <w:sz w:val="22"/>
          <w:lang w:val="en-GB"/>
        </w:rPr>
        <w:t xml:space="preserve"> at the latest within </w:t>
      </w:r>
      <w:r w:rsidR="002068E0" w:rsidRPr="004D1B1D">
        <w:rPr>
          <w:rFonts w:ascii="Calibri" w:hAnsi="Calibri"/>
          <w:sz w:val="22"/>
          <w:lang w:val="en-GB"/>
        </w:rPr>
        <w:t xml:space="preserve">45 </w:t>
      </w:r>
      <w:r w:rsidRPr="004D1B1D">
        <w:rPr>
          <w:rFonts w:ascii="Calibri" w:hAnsi="Calibri"/>
          <w:sz w:val="22"/>
          <w:lang w:val="en-GB"/>
        </w:rPr>
        <w:t xml:space="preserve">days of the expiry of the </w:t>
      </w:r>
      <w:r w:rsidRPr="004D1B1D">
        <w:rPr>
          <w:rFonts w:ascii="Calibri" w:hAnsi="Calibri"/>
          <w:sz w:val="22"/>
          <w:lang w:val="en-GB"/>
        </w:rPr>
        <w:lastRenderedPageBreak/>
        <w:t>tender validity period, including any extensions, in accordance with Article 8 of the Instructions to Tenderers</w:t>
      </w:r>
      <w:r w:rsidR="003F5B07" w:rsidRPr="004D1B1D">
        <w:rPr>
          <w:rFonts w:ascii="Calibri" w:hAnsi="Calibri"/>
          <w:sz w:val="22"/>
          <w:lang w:val="en-GB"/>
        </w:rPr>
        <w:t xml:space="preserve"> </w:t>
      </w:r>
      <w:r w:rsidR="003F5B07" w:rsidRPr="004D1B1D">
        <w:rPr>
          <w:rFonts w:ascii="Calibri" w:hAnsi="Calibri"/>
          <w:sz w:val="22"/>
          <w:szCs w:val="22"/>
          <w:lang w:val="en-US"/>
        </w:rPr>
        <w:t>[and in any case at the latest on (1 year after the deadline for submission of tenders)]</w:t>
      </w:r>
      <w:r w:rsidR="003F5B07" w:rsidRPr="004D1B1D">
        <w:rPr>
          <w:rFonts w:ascii="Calibri" w:hAnsi="Calibri"/>
          <w:position w:val="6"/>
          <w:sz w:val="16"/>
          <w:lang w:val="en-US"/>
        </w:rPr>
        <w:footnoteReference w:id="1"/>
      </w:r>
      <w:r w:rsidRPr="004D1B1D">
        <w:rPr>
          <w:rFonts w:ascii="Calibri" w:hAnsi="Calibri"/>
          <w:sz w:val="22"/>
          <w:lang w:val="en-GB"/>
        </w:rPr>
        <w:t>.</w:t>
      </w:r>
      <w:r w:rsidR="008E05B5" w:rsidRPr="004D1B1D">
        <w:rPr>
          <w:rFonts w:ascii="Calibri" w:hAnsi="Calibri"/>
          <w:sz w:val="22"/>
          <w:lang w:val="en-GB"/>
        </w:rPr>
        <w:t xml:space="preserve"> / </w:t>
      </w:r>
      <w:r w:rsidR="00745338">
        <w:rPr>
          <w:rFonts w:ascii="Calibri" w:hAnsi="Calibri"/>
          <w:sz w:val="22"/>
          <w:szCs w:val="22"/>
          <w:lang w:val="sl-SI"/>
        </w:rPr>
        <w:t>Napominjemo</w:t>
      </w:r>
      <w:r w:rsidR="00745338" w:rsidRPr="00B059C6">
        <w:rPr>
          <w:rFonts w:ascii="Calibri" w:hAnsi="Calibri"/>
          <w:sz w:val="22"/>
          <w:szCs w:val="22"/>
          <w:lang w:val="sl-SI"/>
        </w:rPr>
        <w:t xml:space="preserve"> da će garancija biti </w:t>
      </w:r>
      <w:r w:rsidR="00745338">
        <w:rPr>
          <w:rFonts w:ascii="Calibri" w:hAnsi="Calibri"/>
          <w:sz w:val="22"/>
          <w:szCs w:val="22"/>
          <w:lang w:val="sl-SI"/>
        </w:rPr>
        <w:t>otpuštena</w:t>
      </w:r>
      <w:r w:rsidR="00745338" w:rsidRPr="00B059C6">
        <w:rPr>
          <w:rFonts w:ascii="Calibri" w:hAnsi="Calibri"/>
          <w:sz w:val="22"/>
          <w:szCs w:val="22"/>
          <w:lang w:val="sl-SI"/>
        </w:rPr>
        <w:t xml:space="preserve"> najkasnije u roku od 45 dana nakon isteka roka valjanosti ponude, uključujući svako njegovo produljenje, u skladu s člankom 8. Uputa Ponuditeljima [a u svakom slučaju najkasnije (1 godinu nakon roka za podnošenje ponuda)]</w:t>
      </w:r>
      <w:r w:rsidR="007F6AB2" w:rsidRPr="00A27090">
        <w:rPr>
          <w:rStyle w:val="FootnoteReference"/>
          <w:rFonts w:ascii="Calibri" w:hAnsi="Calibri"/>
          <w:sz w:val="22"/>
          <w:lang w:val="sl-SI"/>
        </w:rPr>
        <w:footnoteReference w:id="2"/>
      </w:r>
      <w:r w:rsidR="007F6AB2" w:rsidRPr="00A27090">
        <w:rPr>
          <w:rFonts w:ascii="Calibri" w:hAnsi="Calibri"/>
          <w:sz w:val="22"/>
          <w:szCs w:val="22"/>
          <w:lang w:val="sl-SI"/>
        </w:rPr>
        <w:t>.</w:t>
      </w:r>
      <w:r w:rsidR="00B059C6" w:rsidRPr="00B059C6">
        <w:t xml:space="preserve"> </w:t>
      </w:r>
      <w:r w:rsidR="00B059C6" w:rsidRPr="00B059C6">
        <w:rPr>
          <w:rFonts w:ascii="Calibri" w:hAnsi="Calibri"/>
          <w:sz w:val="22"/>
          <w:szCs w:val="22"/>
          <w:lang w:val="sl-SI"/>
        </w:rPr>
        <w:t>/.</w:t>
      </w:r>
    </w:p>
    <w:p w:rsidR="00193F3E" w:rsidRPr="00A27090" w:rsidRDefault="00193F3E" w:rsidP="00D74AEB">
      <w:pPr>
        <w:spacing w:before="0" w:after="0"/>
        <w:jc w:val="both"/>
        <w:rPr>
          <w:rFonts w:ascii="Calibri" w:hAnsi="Calibri"/>
          <w:sz w:val="22"/>
          <w:lang w:val="sl-SI"/>
        </w:rPr>
      </w:pPr>
      <w:r w:rsidRPr="004D1B1D">
        <w:rPr>
          <w:rFonts w:ascii="Calibri" w:hAnsi="Calibri"/>
          <w:sz w:val="22"/>
          <w:lang w:val="en-GB"/>
        </w:rPr>
        <w:t>The law applicable to this guarantee shall be that of &lt;</w:t>
      </w:r>
      <w:r w:rsidR="00EF5792">
        <w:rPr>
          <w:rFonts w:ascii="Calibri" w:hAnsi="Calibri"/>
          <w:sz w:val="22"/>
          <w:lang w:val="en-GB"/>
        </w:rPr>
        <w:t xml:space="preserve"> </w:t>
      </w:r>
      <w:r w:rsidRPr="004D1B1D">
        <w:rPr>
          <w:rFonts w:ascii="Calibri" w:hAnsi="Calibri"/>
          <w:sz w:val="22"/>
          <w:lang w:val="en-GB"/>
        </w:rPr>
        <w:t xml:space="preserve">the name of the country of the Contracting Authority </w:t>
      </w:r>
      <w:r w:rsidR="00EF5792">
        <w:rPr>
          <w:rFonts w:ascii="Calibri" w:hAnsi="Calibri"/>
          <w:sz w:val="22"/>
          <w:lang w:val="en-GB"/>
        </w:rPr>
        <w:t>or the</w:t>
      </w:r>
      <w:r w:rsidR="00EF5792" w:rsidRPr="004D1B1D">
        <w:rPr>
          <w:rFonts w:ascii="Calibri" w:hAnsi="Calibri"/>
          <w:sz w:val="22"/>
          <w:lang w:val="en-GB"/>
        </w:rPr>
        <w:t xml:space="preserve"> </w:t>
      </w:r>
      <w:r w:rsidRPr="004D1B1D">
        <w:rPr>
          <w:rFonts w:ascii="Calibri" w:hAnsi="Calibri"/>
          <w:sz w:val="22"/>
          <w:lang w:val="en-GB"/>
        </w:rPr>
        <w:t>country in which the financial institution issuing the guarantee is established&gt;. Any dispute arising out of or in connection with this guarantee shall be referred to the courts of &lt;</w:t>
      </w:r>
      <w:r w:rsidR="00EF5792">
        <w:rPr>
          <w:rFonts w:ascii="Calibri" w:hAnsi="Calibri"/>
          <w:sz w:val="22"/>
          <w:lang w:val="en-GB"/>
        </w:rPr>
        <w:t xml:space="preserve"> the name of the</w:t>
      </w:r>
      <w:r w:rsidRPr="004D1B1D">
        <w:rPr>
          <w:rFonts w:ascii="Calibri" w:hAnsi="Calibri"/>
          <w:sz w:val="22"/>
          <w:lang w:val="en-GB"/>
        </w:rPr>
        <w:t xml:space="preserve"> country of the Contracting Authority &gt;.</w:t>
      </w:r>
      <w:r w:rsidR="00D74AEB" w:rsidRPr="004D1B1D">
        <w:rPr>
          <w:rFonts w:ascii="Calibri" w:hAnsi="Calibri"/>
          <w:sz w:val="22"/>
          <w:lang w:val="en-GB"/>
        </w:rPr>
        <w:t xml:space="preserve"> / </w:t>
      </w:r>
      <w:r w:rsidR="009E4A31" w:rsidRPr="00745338">
        <w:rPr>
          <w:rFonts w:ascii="Calibri" w:hAnsi="Calibri"/>
          <w:sz w:val="24"/>
          <w:szCs w:val="24"/>
          <w:lang w:val="hr-HR"/>
        </w:rPr>
        <w:t>Zakon primjenjiv na ovu garanciju bit će onaj važeći u &lt; državi gdje je Ugovaratel</w:t>
      </w:r>
      <w:r w:rsidR="00186056">
        <w:rPr>
          <w:rFonts w:ascii="Calibri" w:hAnsi="Calibri"/>
          <w:sz w:val="24"/>
          <w:szCs w:val="24"/>
          <w:lang w:val="hr-HR"/>
        </w:rPr>
        <w:t>jsk</w:t>
      </w:r>
      <w:r w:rsidR="009E4A31" w:rsidRPr="00745338">
        <w:rPr>
          <w:rFonts w:ascii="Calibri" w:hAnsi="Calibri"/>
          <w:sz w:val="24"/>
          <w:szCs w:val="24"/>
          <w:lang w:val="hr-HR"/>
        </w:rPr>
        <w:t xml:space="preserve">o tijelo ili državi u kojoj je registrirana financijska ustanova koja je izdala garanciju&gt;. Svaki spor koji proizlazi iz ove garancije ili je s njime povezan bit će pod jurisdikcijom suda </w:t>
      </w:r>
      <w:r w:rsidR="00186056">
        <w:rPr>
          <w:rFonts w:ascii="Calibri" w:hAnsi="Calibri"/>
          <w:sz w:val="24"/>
          <w:szCs w:val="24"/>
          <w:lang w:val="hr-HR"/>
        </w:rPr>
        <w:t>&lt; u državi Ugovarateljsk</w:t>
      </w:r>
      <w:r w:rsidR="009E4A31" w:rsidRPr="00745338">
        <w:rPr>
          <w:rFonts w:ascii="Calibri" w:hAnsi="Calibri"/>
          <w:sz w:val="24"/>
          <w:szCs w:val="24"/>
          <w:lang w:val="hr-HR"/>
        </w:rPr>
        <w:t>og tijela&gt;.</w:t>
      </w:r>
      <w:r w:rsidR="009E4A31">
        <w:rPr>
          <w:rFonts w:ascii="Calibri" w:hAnsi="Calibri"/>
          <w:sz w:val="24"/>
          <w:szCs w:val="24"/>
          <w:lang w:val="en-GB"/>
        </w:rPr>
        <w:t xml:space="preserve"> </w:t>
      </w:r>
    </w:p>
    <w:p w:rsidR="00D74AEB" w:rsidRPr="004D1B1D" w:rsidRDefault="00E54B1B" w:rsidP="00D74AEB">
      <w:pPr>
        <w:jc w:val="both"/>
        <w:rPr>
          <w:rFonts w:ascii="Calibri" w:hAnsi="Calibri"/>
          <w:sz w:val="22"/>
          <w:lang w:val="en-GB"/>
        </w:rPr>
      </w:pPr>
      <w:r w:rsidRPr="004D1B1D">
        <w:rPr>
          <w:rFonts w:ascii="Calibri" w:hAnsi="Calibri"/>
          <w:sz w:val="22"/>
          <w:lang w:val="en-GB"/>
        </w:rPr>
        <w:t xml:space="preserve">The guarantee will enter into force and take effect from </w:t>
      </w:r>
      <w:r w:rsidR="00536B4A" w:rsidRPr="004D1B1D">
        <w:rPr>
          <w:rFonts w:ascii="Calibri" w:hAnsi="Calibri"/>
          <w:sz w:val="22"/>
          <w:lang w:val="en-GB"/>
        </w:rPr>
        <w:t>the submission deadline of the tender.</w:t>
      </w:r>
      <w:r w:rsidR="00186056">
        <w:rPr>
          <w:rFonts w:ascii="Calibri" w:hAnsi="Calibri"/>
          <w:sz w:val="22"/>
          <w:lang w:val="en-GB"/>
        </w:rPr>
        <w:t xml:space="preserve"> /</w:t>
      </w:r>
      <w:r w:rsidR="00B059C6" w:rsidRPr="00B059C6">
        <w:rPr>
          <w:rFonts w:ascii="Calibri" w:hAnsi="Calibri"/>
          <w:sz w:val="22"/>
          <w:lang w:val="sl-SI"/>
        </w:rPr>
        <w:t xml:space="preserve"> Jamstvo će stupiti na snagu na dan kada istječe rok za podnošenje ponuda.</w:t>
      </w:r>
    </w:p>
    <w:p w:rsidR="004D2FD8" w:rsidRPr="004D1B1D" w:rsidRDefault="004D2FD8" w:rsidP="009770CC">
      <w:pPr>
        <w:spacing w:after="240"/>
        <w:rPr>
          <w:rFonts w:ascii="Calibri" w:hAnsi="Calibri"/>
          <w:sz w:val="22"/>
          <w:lang w:val="en-GB"/>
        </w:rPr>
      </w:pPr>
      <w:r w:rsidRPr="004D1B1D">
        <w:rPr>
          <w:rFonts w:ascii="Calibri" w:hAnsi="Calibri"/>
          <w:sz w:val="22"/>
          <w:lang w:val="en-GB"/>
        </w:rPr>
        <w:t>Name:</w:t>
      </w:r>
      <w:r w:rsidR="00D74AEB" w:rsidRPr="004D1B1D">
        <w:rPr>
          <w:rFonts w:ascii="Calibri" w:hAnsi="Calibri"/>
          <w:sz w:val="22"/>
          <w:lang w:val="en-GB"/>
        </w:rPr>
        <w:t xml:space="preserve"> / </w:t>
      </w:r>
      <w:r w:rsidR="00B059C6" w:rsidRPr="00B059C6">
        <w:rPr>
          <w:rFonts w:ascii="Calibri" w:hAnsi="Calibri"/>
          <w:sz w:val="22"/>
          <w:lang w:val="sl-SI"/>
        </w:rPr>
        <w:t>Ime i prezime</w:t>
      </w:r>
      <w:r w:rsidR="00B059C6">
        <w:rPr>
          <w:rFonts w:ascii="Calibri" w:hAnsi="Calibri"/>
          <w:sz w:val="22"/>
          <w:lang w:val="sl-SI"/>
        </w:rPr>
        <w:t>:</w:t>
      </w:r>
      <w:r w:rsidRPr="004D1B1D">
        <w:rPr>
          <w:rFonts w:ascii="Calibri" w:hAnsi="Calibri"/>
          <w:sz w:val="22"/>
          <w:lang w:val="en-GB"/>
        </w:rPr>
        <w:t xml:space="preserve"> …………………………… Position: </w:t>
      </w:r>
      <w:r w:rsidR="00D74AEB" w:rsidRPr="00745338">
        <w:rPr>
          <w:rFonts w:ascii="Calibri" w:hAnsi="Calibri"/>
          <w:sz w:val="22"/>
          <w:lang w:val="hr-HR"/>
        </w:rPr>
        <w:t xml:space="preserve">/ </w:t>
      </w:r>
      <w:r w:rsidR="00B059C6" w:rsidRPr="00745338">
        <w:rPr>
          <w:rFonts w:ascii="Calibri" w:hAnsi="Calibri"/>
          <w:sz w:val="22"/>
          <w:lang w:val="hr-HR"/>
        </w:rPr>
        <w:t>Funkcija:</w:t>
      </w:r>
      <w:r w:rsidR="00B059C6" w:rsidRPr="00B059C6">
        <w:rPr>
          <w:rFonts w:ascii="Calibri" w:hAnsi="Calibri"/>
          <w:sz w:val="22"/>
          <w:lang w:val="en-GB"/>
        </w:rPr>
        <w:t xml:space="preserve"> </w:t>
      </w:r>
      <w:r w:rsidRPr="004D1B1D">
        <w:rPr>
          <w:rFonts w:ascii="Calibri" w:hAnsi="Calibri"/>
          <w:sz w:val="22"/>
          <w:lang w:val="en-GB"/>
        </w:rPr>
        <w:t>…………………</w:t>
      </w:r>
    </w:p>
    <w:p w:rsidR="004D2FD8" w:rsidRPr="004D1B1D" w:rsidRDefault="004D2FD8" w:rsidP="009770CC">
      <w:pPr>
        <w:spacing w:after="240"/>
        <w:outlineLvl w:val="0"/>
        <w:rPr>
          <w:rFonts w:ascii="Calibri" w:hAnsi="Calibri"/>
          <w:sz w:val="22"/>
          <w:lang w:val="en-GB"/>
        </w:rPr>
      </w:pPr>
      <w:r w:rsidRPr="004D1B1D">
        <w:rPr>
          <w:rFonts w:ascii="Calibri" w:hAnsi="Calibri"/>
          <w:sz w:val="22"/>
          <w:lang w:val="en-GB"/>
        </w:rPr>
        <w:t>Signature:</w:t>
      </w:r>
      <w:r w:rsidR="00D74AEB" w:rsidRPr="004D1B1D">
        <w:rPr>
          <w:rFonts w:ascii="Calibri" w:hAnsi="Calibri"/>
          <w:sz w:val="22"/>
          <w:lang w:val="en-GB"/>
        </w:rPr>
        <w:t xml:space="preserve"> </w:t>
      </w:r>
      <w:r w:rsidR="00D74AEB" w:rsidRPr="00745338">
        <w:rPr>
          <w:rFonts w:ascii="Calibri" w:hAnsi="Calibri"/>
          <w:sz w:val="22"/>
          <w:lang w:val="hr-HR"/>
        </w:rPr>
        <w:t xml:space="preserve">/ </w:t>
      </w:r>
      <w:r w:rsidR="00B059C6" w:rsidRPr="00745338">
        <w:rPr>
          <w:rFonts w:ascii="Calibri" w:hAnsi="Calibri"/>
          <w:sz w:val="22"/>
          <w:lang w:val="hr-HR"/>
        </w:rPr>
        <w:t>Potpis</w:t>
      </w:r>
      <w:r w:rsidR="00B059C6" w:rsidRPr="00B059C6">
        <w:rPr>
          <w:rFonts w:ascii="Calibri" w:hAnsi="Calibri"/>
          <w:sz w:val="22"/>
          <w:lang w:val="en-GB"/>
        </w:rPr>
        <w:t xml:space="preserve">: </w:t>
      </w:r>
      <w:r w:rsidRPr="004D1B1D">
        <w:rPr>
          <w:rFonts w:ascii="Calibri" w:hAnsi="Calibri"/>
          <w:sz w:val="22"/>
          <w:lang w:val="en-GB"/>
        </w:rPr>
        <w:t>……………..</w:t>
      </w:r>
    </w:p>
    <w:p w:rsidR="004D2FD8" w:rsidRPr="004D1B1D" w:rsidRDefault="004D2FD8" w:rsidP="009770CC">
      <w:pPr>
        <w:spacing w:after="240"/>
        <w:rPr>
          <w:rFonts w:ascii="Calibri" w:hAnsi="Calibri"/>
          <w:sz w:val="22"/>
          <w:lang w:val="en-GB"/>
        </w:rPr>
      </w:pPr>
      <w:r w:rsidRPr="004D1B1D">
        <w:rPr>
          <w:rFonts w:ascii="Calibri" w:hAnsi="Calibri"/>
          <w:sz w:val="22"/>
          <w:lang w:val="en-GB"/>
        </w:rPr>
        <w:t>Date:</w:t>
      </w:r>
      <w:r w:rsidR="00D74AEB" w:rsidRPr="004D1B1D">
        <w:rPr>
          <w:rFonts w:ascii="Calibri" w:hAnsi="Calibri"/>
          <w:sz w:val="22"/>
          <w:lang w:val="en-GB"/>
        </w:rPr>
        <w:t xml:space="preserve"> / Datum:</w:t>
      </w:r>
      <w:r w:rsidR="00B059C6" w:rsidRPr="00B059C6">
        <w:t xml:space="preserve"> </w:t>
      </w:r>
    </w:p>
    <w:sectPr w:rsidR="004D2FD8" w:rsidRPr="004D1B1D" w:rsidSect="00A27090">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835" w:right="1418" w:bottom="1134" w:left="1134" w:header="720"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F7" w:rsidRDefault="00BA21F7">
      <w:r>
        <w:separator/>
      </w:r>
    </w:p>
  </w:endnote>
  <w:endnote w:type="continuationSeparator" w:id="0">
    <w:p w:rsidR="00BA21F7" w:rsidRDefault="00BA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721 Lt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18" w:rsidRDefault="00EA2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90" w:rsidRDefault="00A27090" w:rsidP="00A27090">
    <w:pPr>
      <w:pStyle w:val="Footer"/>
      <w:tabs>
        <w:tab w:val="clear" w:pos="4320"/>
        <w:tab w:val="clear" w:pos="8640"/>
        <w:tab w:val="center" w:pos="4820"/>
        <w:tab w:val="right" w:pos="8505"/>
      </w:tabs>
      <w:spacing w:before="0" w:after="0"/>
      <w:jc w:val="center"/>
      <w:rPr>
        <w:rFonts w:ascii="Times New Roman" w:hAnsi="Times New Roman"/>
        <w:b/>
        <w:sz w:val="18"/>
        <w:szCs w:val="18"/>
      </w:rPr>
    </w:pPr>
  </w:p>
  <w:p w:rsidR="004D1B1D" w:rsidRPr="006B5089" w:rsidRDefault="004D1B1D" w:rsidP="004D1B1D">
    <w:pPr>
      <w:pStyle w:val="Footer"/>
      <w:tabs>
        <w:tab w:val="clear" w:pos="4320"/>
        <w:tab w:val="clear" w:pos="8640"/>
        <w:tab w:val="center" w:pos="4820"/>
        <w:tab w:val="right" w:pos="8505"/>
      </w:tabs>
      <w:spacing w:before="0" w:after="0"/>
      <w:rPr>
        <w:rFonts w:ascii="Calibri" w:hAnsi="Calibri"/>
        <w:sz w:val="18"/>
        <w:szCs w:val="18"/>
      </w:rPr>
    </w:pPr>
    <w:r w:rsidRPr="006B5089">
      <w:rPr>
        <w:rFonts w:ascii="Calibri" w:hAnsi="Calibri"/>
        <w:sz w:val="18"/>
        <w:szCs w:val="18"/>
      </w:rPr>
      <w:tab/>
    </w:r>
    <w:r w:rsidRPr="006B5089">
      <w:rPr>
        <w:rFonts w:ascii="Calibri" w:hAnsi="Calibri"/>
        <w:sz w:val="18"/>
        <w:szCs w:val="18"/>
      </w:rPr>
      <w:tab/>
      <w:t>Page</w:t>
    </w:r>
    <w:r w:rsidR="00A639B0">
      <w:rPr>
        <w:rFonts w:ascii="Calibri" w:hAnsi="Calibri"/>
        <w:sz w:val="18"/>
        <w:szCs w:val="18"/>
      </w:rPr>
      <w:t xml:space="preserve"> / Strancia</w:t>
    </w:r>
    <w:r w:rsidRPr="006B5089">
      <w:rPr>
        <w:rFonts w:ascii="Calibri" w:hAnsi="Calibri"/>
        <w:sz w:val="18"/>
        <w:szCs w:val="18"/>
      </w:rPr>
      <w:t xml:space="preserve"> </w:t>
    </w:r>
    <w:r w:rsidRPr="006B5089">
      <w:rPr>
        <w:rFonts w:ascii="Calibri" w:hAnsi="Calibri"/>
        <w:sz w:val="18"/>
        <w:szCs w:val="18"/>
      </w:rPr>
      <w:fldChar w:fldCharType="begin"/>
    </w:r>
    <w:r w:rsidRPr="006B5089">
      <w:rPr>
        <w:rFonts w:ascii="Calibri" w:hAnsi="Calibri"/>
        <w:sz w:val="18"/>
        <w:szCs w:val="18"/>
      </w:rPr>
      <w:instrText xml:space="preserve"> PAGE </w:instrText>
    </w:r>
    <w:r w:rsidRPr="006B5089">
      <w:rPr>
        <w:rFonts w:ascii="Calibri" w:hAnsi="Calibri"/>
        <w:sz w:val="18"/>
        <w:szCs w:val="18"/>
      </w:rPr>
      <w:fldChar w:fldCharType="separate"/>
    </w:r>
    <w:r w:rsidR="00EA2F18">
      <w:rPr>
        <w:rFonts w:ascii="Calibri" w:hAnsi="Calibri"/>
        <w:noProof/>
        <w:sz w:val="18"/>
        <w:szCs w:val="18"/>
      </w:rPr>
      <w:t>2</w:t>
    </w:r>
    <w:r w:rsidRPr="006B5089">
      <w:rPr>
        <w:rFonts w:ascii="Calibri" w:hAnsi="Calibri"/>
        <w:sz w:val="18"/>
        <w:szCs w:val="18"/>
      </w:rPr>
      <w:fldChar w:fldCharType="end"/>
    </w:r>
    <w:r w:rsidRPr="006B5089">
      <w:rPr>
        <w:rFonts w:ascii="Calibri" w:hAnsi="Calibri"/>
        <w:sz w:val="18"/>
        <w:szCs w:val="18"/>
      </w:rPr>
      <w:t xml:space="preserve"> of</w:t>
    </w:r>
    <w:r w:rsidR="00A639B0">
      <w:rPr>
        <w:rFonts w:ascii="Calibri" w:hAnsi="Calibri"/>
        <w:sz w:val="18"/>
        <w:szCs w:val="18"/>
      </w:rPr>
      <w:t xml:space="preserve"> / od</w:t>
    </w:r>
    <w:r w:rsidRPr="006B5089">
      <w:rPr>
        <w:rFonts w:ascii="Calibri" w:hAnsi="Calibri"/>
        <w:sz w:val="18"/>
        <w:szCs w:val="18"/>
      </w:rPr>
      <w:t xml:space="preserve"> </w:t>
    </w:r>
    <w:r w:rsidRPr="006B5089">
      <w:rPr>
        <w:rFonts w:ascii="Calibri" w:hAnsi="Calibri"/>
        <w:sz w:val="18"/>
        <w:szCs w:val="18"/>
      </w:rPr>
      <w:fldChar w:fldCharType="begin"/>
    </w:r>
    <w:r w:rsidRPr="006B5089">
      <w:rPr>
        <w:rFonts w:ascii="Calibri" w:hAnsi="Calibri"/>
        <w:sz w:val="18"/>
        <w:szCs w:val="18"/>
      </w:rPr>
      <w:instrText xml:space="preserve"> NUMPAGES </w:instrText>
    </w:r>
    <w:r w:rsidRPr="006B5089">
      <w:rPr>
        <w:rFonts w:ascii="Calibri" w:hAnsi="Calibri"/>
        <w:sz w:val="18"/>
        <w:szCs w:val="18"/>
      </w:rPr>
      <w:fldChar w:fldCharType="separate"/>
    </w:r>
    <w:r w:rsidR="00EA2F18">
      <w:rPr>
        <w:rFonts w:ascii="Calibri" w:hAnsi="Calibri"/>
        <w:noProof/>
        <w:sz w:val="18"/>
        <w:szCs w:val="18"/>
      </w:rPr>
      <w:t>2</w:t>
    </w:r>
    <w:r w:rsidRPr="006B5089">
      <w:rPr>
        <w:rFonts w:ascii="Calibri" w:hAnsi="Calibri"/>
        <w:sz w:val="18"/>
        <w:szCs w:val="18"/>
      </w:rPr>
      <w:fldChar w:fldCharType="end"/>
    </w:r>
  </w:p>
  <w:p w:rsidR="00A639B0" w:rsidRPr="006B5089" w:rsidRDefault="00A639B0" w:rsidP="004D1B1D">
    <w:pPr>
      <w:pStyle w:val="Footer"/>
      <w:tabs>
        <w:tab w:val="clear" w:pos="4320"/>
        <w:tab w:val="clear" w:pos="8640"/>
        <w:tab w:val="center" w:pos="4820"/>
        <w:tab w:val="right" w:pos="8505"/>
      </w:tabs>
      <w:spacing w:before="0" w:after="0"/>
      <w:rPr>
        <w:rFonts w:ascii="Calibri" w:hAnsi="Calibri"/>
        <w:sz w:val="18"/>
        <w:szCs w:val="18"/>
      </w:rPr>
    </w:pPr>
  </w:p>
  <w:p w:rsidR="00A639B0" w:rsidRPr="00B653F3" w:rsidRDefault="00A639B0" w:rsidP="00A639B0">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noProof/>
        <w:snapToGrid/>
        <w:lang w:val="hr-HR" w:eastAsia="hr-HR"/>
      </w:rPr>
      <w:drawing>
        <wp:inline distT="0" distB="0" distL="0" distR="0" wp14:anchorId="22F4376E" wp14:editId="0DFF2AD1">
          <wp:extent cx="683895" cy="636270"/>
          <wp:effectExtent l="0" t="0" r="1905" b="0"/>
          <wp:docPr id="7" name="Slika 1" descr="logo_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M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36270"/>
                  </a:xfrm>
                  <a:prstGeom prst="rect">
                    <a:avLst/>
                  </a:prstGeom>
                  <a:noFill/>
                  <a:ln>
                    <a:noFill/>
                  </a:ln>
                </pic:spPr>
              </pic:pic>
            </a:graphicData>
          </a:graphic>
        </wp:inline>
      </w:drawing>
    </w:r>
  </w:p>
  <w:p w:rsidR="00A639B0" w:rsidRPr="00B653F3" w:rsidRDefault="00A639B0" w:rsidP="00A639B0">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snapToGrid/>
        <w:lang w:val="hr-HR" w:eastAsia="hr-HR"/>
      </w:rPr>
      <w:t>SVEUČILIŠTE U MOSTARU MEDICINSKI FAKULTET</w:t>
    </w:r>
  </w:p>
  <w:p w:rsidR="00A639B0" w:rsidRPr="00B653F3" w:rsidRDefault="00A639B0" w:rsidP="00A639B0">
    <w:pPr>
      <w:widowControl w:val="0"/>
      <w:pBdr>
        <w:top w:val="single" w:sz="4" w:space="1" w:color="auto"/>
      </w:pBdr>
      <w:autoSpaceDE w:val="0"/>
      <w:autoSpaceDN w:val="0"/>
      <w:spacing w:before="0" w:after="0"/>
      <w:jc w:val="center"/>
      <w:rPr>
        <w:rFonts w:ascii="Calibri" w:eastAsia="Swis721 Lt BT" w:hAnsi="Calibri" w:cs="Calibri"/>
        <w:snapToGrid/>
        <w:lang w:val="de-DE"/>
      </w:rPr>
    </w:pPr>
    <w:r w:rsidRPr="00B653F3">
      <w:rPr>
        <w:rFonts w:ascii="Calibri" w:eastAsia="Swis721 Lt BT" w:hAnsi="Calibri" w:cs="Calibri"/>
        <w:snapToGrid/>
        <w:lang w:val="de-DE"/>
      </w:rPr>
      <w:t>Adresa: Kralja Petra Krešimira IV bb, 88000 Mostar, BiH –Telefon: +387 36 335 600   Fax: +387 36 335 601</w:t>
    </w:r>
  </w:p>
  <w:p w:rsidR="00A639B0" w:rsidRPr="00B653F3" w:rsidRDefault="00BA21F7" w:rsidP="00A639B0">
    <w:pPr>
      <w:widowControl w:val="0"/>
      <w:pBdr>
        <w:top w:val="single" w:sz="4" w:space="1" w:color="auto"/>
      </w:pBdr>
      <w:autoSpaceDE w:val="0"/>
      <w:autoSpaceDN w:val="0"/>
      <w:spacing w:before="0" w:after="0"/>
      <w:jc w:val="center"/>
      <w:rPr>
        <w:rFonts w:ascii="Calibri" w:eastAsia="Swis721 Lt BT" w:hAnsi="Calibri" w:cs="Calibri"/>
        <w:snapToGrid/>
        <w:lang w:val="de-DE"/>
      </w:rPr>
    </w:pPr>
    <w:hyperlink r:id="rId2" w:history="1">
      <w:r w:rsidR="00A639B0" w:rsidRPr="00B653F3">
        <w:rPr>
          <w:rFonts w:ascii="Calibri" w:eastAsia="Swis721 Lt BT" w:hAnsi="Calibri" w:cs="Calibri"/>
          <w:snapToGrid/>
          <w:color w:val="0000FF"/>
          <w:u w:val="single"/>
          <w:lang w:val="de-DE"/>
        </w:rPr>
        <w:t>www.mefmo.ba</w:t>
      </w:r>
    </w:hyperlink>
    <w:r w:rsidR="00A639B0">
      <w:rPr>
        <w:rFonts w:ascii="Calibri" w:eastAsia="Swis721 Lt BT" w:hAnsi="Calibri" w:cs="Calibri"/>
        <w:snapToGrid/>
        <w:lang w:val="de-DE"/>
      </w:rPr>
      <w:t xml:space="preserve">; </w:t>
    </w:r>
    <w:r w:rsidR="00A639B0" w:rsidRPr="00B653F3">
      <w:rPr>
        <w:rFonts w:ascii="Calibri" w:eastAsia="Swis721 Lt BT" w:hAnsi="Calibri" w:cs="Calibri"/>
        <w:snapToGrid/>
        <w:lang w:val="hr-HR"/>
      </w:rPr>
      <w:t>Žiro račun 3381002200333181 kod UniCredit  Bank d.d. Mostar</w:t>
    </w:r>
  </w:p>
  <w:p w:rsidR="00E811F3" w:rsidRPr="006B5089" w:rsidRDefault="00E811F3">
    <w:pPr>
      <w:pStyle w:val="Footer"/>
      <w:spacing w:after="0"/>
      <w:jc w:val="right"/>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1D" w:rsidRDefault="004D1B1D" w:rsidP="004D1B1D">
    <w:pPr>
      <w:pStyle w:val="Footer"/>
      <w:tabs>
        <w:tab w:val="clear" w:pos="4320"/>
        <w:tab w:val="clear" w:pos="8640"/>
        <w:tab w:val="center" w:pos="4820"/>
        <w:tab w:val="right" w:pos="8505"/>
      </w:tabs>
      <w:spacing w:before="0" w:after="0"/>
      <w:jc w:val="center"/>
      <w:rPr>
        <w:rFonts w:ascii="Times New Roman" w:hAnsi="Times New Roman"/>
        <w:b/>
        <w:sz w:val="18"/>
        <w:szCs w:val="18"/>
      </w:rPr>
    </w:pPr>
    <w:r>
      <w:object w:dxaOrig="7589"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pt;height:65.1pt" o:ole="">
          <v:imagedata r:id="rId1" o:title=""/>
        </v:shape>
        <o:OLEObject Type="Embed" ProgID="PBrush" ShapeID="_x0000_i1025" DrawAspect="Content" ObjectID="_1590848372" r:id="rId2"/>
      </w:object>
    </w:r>
  </w:p>
  <w:p w:rsidR="00E811F3" w:rsidRDefault="00745594" w:rsidP="001D30D8">
    <w:pPr>
      <w:pStyle w:val="Footer"/>
      <w:tabs>
        <w:tab w:val="clear" w:pos="4320"/>
        <w:tab w:val="clear" w:pos="8640"/>
        <w:tab w:val="center" w:pos="4820"/>
        <w:tab w:val="right" w:pos="8505"/>
      </w:tabs>
      <w:spacing w:before="0" w:after="0"/>
      <w:rPr>
        <w:rFonts w:ascii="Times New Roman" w:hAnsi="Times New Roman"/>
        <w:sz w:val="18"/>
        <w:szCs w:val="18"/>
      </w:rPr>
    </w:pPr>
    <w:r w:rsidRPr="006031D1">
      <w:rPr>
        <w:rFonts w:ascii="Times New Roman" w:hAnsi="Times New Roman"/>
        <w:b/>
        <w:sz w:val="18"/>
        <w:szCs w:val="18"/>
      </w:rPr>
      <w:t>2008</w:t>
    </w:r>
    <w:r w:rsidR="001D30D8">
      <w:rPr>
        <w:rFonts w:ascii="Times New Roman" w:hAnsi="Times New Roman"/>
        <w:sz w:val="18"/>
        <w:szCs w:val="18"/>
      </w:rPr>
      <w:tab/>
    </w:r>
    <w:r w:rsidR="001D30D8">
      <w:rPr>
        <w:rFonts w:ascii="Times New Roman" w:hAnsi="Times New Roman"/>
        <w:sz w:val="18"/>
        <w:szCs w:val="18"/>
      </w:rPr>
      <w:tab/>
      <w:t>Page</w:t>
    </w:r>
    <w:r w:rsidR="001D30D8" w:rsidRPr="001D30D8">
      <w:rPr>
        <w:rFonts w:ascii="Times New Roman" w:hAnsi="Times New Roman"/>
        <w:sz w:val="18"/>
        <w:szCs w:val="18"/>
      </w:rPr>
      <w:t xml:space="preserve"> </w:t>
    </w:r>
    <w:r w:rsidR="001D30D8" w:rsidRPr="001D30D8">
      <w:rPr>
        <w:rFonts w:ascii="Times New Roman" w:hAnsi="Times New Roman"/>
        <w:sz w:val="18"/>
        <w:szCs w:val="18"/>
      </w:rPr>
      <w:fldChar w:fldCharType="begin"/>
    </w:r>
    <w:r w:rsidR="001D30D8" w:rsidRPr="001D30D8">
      <w:rPr>
        <w:rFonts w:ascii="Times New Roman" w:hAnsi="Times New Roman"/>
        <w:sz w:val="18"/>
        <w:szCs w:val="18"/>
      </w:rPr>
      <w:instrText xml:space="preserve"> PAGE </w:instrText>
    </w:r>
    <w:r w:rsidR="001D30D8" w:rsidRPr="001D30D8">
      <w:rPr>
        <w:rFonts w:ascii="Times New Roman" w:hAnsi="Times New Roman"/>
        <w:sz w:val="18"/>
        <w:szCs w:val="18"/>
      </w:rPr>
      <w:fldChar w:fldCharType="separate"/>
    </w:r>
    <w:r w:rsidR="00A27090">
      <w:rPr>
        <w:rFonts w:ascii="Times New Roman" w:hAnsi="Times New Roman"/>
        <w:noProof/>
        <w:sz w:val="18"/>
        <w:szCs w:val="18"/>
      </w:rPr>
      <w:t>1</w:t>
    </w:r>
    <w:r w:rsidR="001D30D8" w:rsidRPr="001D30D8">
      <w:rPr>
        <w:rFonts w:ascii="Times New Roman" w:hAnsi="Times New Roman"/>
        <w:sz w:val="18"/>
        <w:szCs w:val="18"/>
      </w:rPr>
      <w:fldChar w:fldCharType="end"/>
    </w:r>
    <w:r w:rsidR="001D30D8" w:rsidRPr="001D30D8">
      <w:rPr>
        <w:rFonts w:ascii="Times New Roman" w:hAnsi="Times New Roman"/>
        <w:sz w:val="18"/>
        <w:szCs w:val="18"/>
      </w:rPr>
      <w:t xml:space="preserve"> </w:t>
    </w:r>
    <w:r w:rsidR="001D30D8">
      <w:rPr>
        <w:rFonts w:ascii="Times New Roman" w:hAnsi="Times New Roman"/>
        <w:sz w:val="18"/>
        <w:szCs w:val="18"/>
      </w:rPr>
      <w:t>of</w:t>
    </w:r>
    <w:r w:rsidR="001D30D8" w:rsidRPr="001D30D8">
      <w:rPr>
        <w:rFonts w:ascii="Times New Roman" w:hAnsi="Times New Roman"/>
        <w:sz w:val="18"/>
        <w:szCs w:val="18"/>
      </w:rPr>
      <w:t xml:space="preserve"> </w:t>
    </w:r>
    <w:r w:rsidR="001D30D8" w:rsidRPr="001D30D8">
      <w:rPr>
        <w:rFonts w:ascii="Times New Roman" w:hAnsi="Times New Roman"/>
        <w:sz w:val="18"/>
        <w:szCs w:val="18"/>
      </w:rPr>
      <w:fldChar w:fldCharType="begin"/>
    </w:r>
    <w:r w:rsidR="001D30D8" w:rsidRPr="001D30D8">
      <w:rPr>
        <w:rFonts w:ascii="Times New Roman" w:hAnsi="Times New Roman"/>
        <w:sz w:val="18"/>
        <w:szCs w:val="18"/>
      </w:rPr>
      <w:instrText xml:space="preserve"> NUMPAGES </w:instrText>
    </w:r>
    <w:r w:rsidR="001D30D8" w:rsidRPr="001D30D8">
      <w:rPr>
        <w:rFonts w:ascii="Times New Roman" w:hAnsi="Times New Roman"/>
        <w:sz w:val="18"/>
        <w:szCs w:val="18"/>
      </w:rPr>
      <w:fldChar w:fldCharType="separate"/>
    </w:r>
    <w:r w:rsidR="00A27090">
      <w:rPr>
        <w:rFonts w:ascii="Times New Roman" w:hAnsi="Times New Roman"/>
        <w:noProof/>
        <w:sz w:val="18"/>
        <w:szCs w:val="18"/>
      </w:rPr>
      <w:t>2</w:t>
    </w:r>
    <w:r w:rsidR="001D30D8" w:rsidRPr="001D30D8">
      <w:rPr>
        <w:rFonts w:ascii="Times New Roman" w:hAnsi="Times New Roman"/>
        <w:sz w:val="18"/>
        <w:szCs w:val="18"/>
      </w:rPr>
      <w:fldChar w:fldCharType="end"/>
    </w:r>
  </w:p>
  <w:p w:rsidR="001D30D8" w:rsidRPr="005B2AFF" w:rsidRDefault="005B2AFF" w:rsidP="001D30D8">
    <w:pPr>
      <w:pStyle w:val="Footer"/>
      <w:tabs>
        <w:tab w:val="clear" w:pos="4320"/>
        <w:tab w:val="clear" w:pos="8640"/>
        <w:tab w:val="center" w:pos="4820"/>
        <w:tab w:val="right" w:pos="8505"/>
      </w:tabs>
      <w:spacing w:before="0" w:after="0"/>
      <w:rPr>
        <w:rFonts w:ascii="Times New Roman" w:hAnsi="Times New Roman"/>
        <w:sz w:val="18"/>
        <w:szCs w:val="18"/>
      </w:rPr>
    </w:pPr>
    <w:r w:rsidRPr="005B2AFF">
      <w:rPr>
        <w:rFonts w:ascii="Times New Roman" w:hAnsi="Times New Roman"/>
        <w:sz w:val="18"/>
        <w:szCs w:val="18"/>
      </w:rPr>
      <w:fldChar w:fldCharType="begin"/>
    </w:r>
    <w:r w:rsidRPr="005B2AFF">
      <w:rPr>
        <w:rFonts w:ascii="Times New Roman" w:hAnsi="Times New Roman"/>
        <w:sz w:val="18"/>
        <w:szCs w:val="18"/>
      </w:rPr>
      <w:instrText xml:space="preserve"> FILENAME </w:instrText>
    </w:r>
    <w:r w:rsidRPr="005B2AFF">
      <w:rPr>
        <w:rFonts w:ascii="Times New Roman" w:hAnsi="Times New Roman"/>
        <w:sz w:val="18"/>
        <w:szCs w:val="18"/>
      </w:rPr>
      <w:fldChar w:fldCharType="separate"/>
    </w:r>
    <w:r w:rsidRPr="005B2AFF">
      <w:rPr>
        <w:rFonts w:ascii="Times New Roman" w:hAnsi="Times New Roman"/>
        <w:noProof/>
        <w:sz w:val="18"/>
        <w:szCs w:val="18"/>
      </w:rPr>
      <w:t>c4_tenderguarantee_en.doc</w:t>
    </w:r>
    <w:r w:rsidRPr="005B2AF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F7" w:rsidRDefault="00BA21F7">
      <w:r>
        <w:separator/>
      </w:r>
    </w:p>
  </w:footnote>
  <w:footnote w:type="continuationSeparator" w:id="0">
    <w:p w:rsidR="00BA21F7" w:rsidRDefault="00BA21F7">
      <w:r>
        <w:continuationSeparator/>
      </w:r>
    </w:p>
  </w:footnote>
  <w:footnote w:id="1">
    <w:p w:rsidR="003F5B07" w:rsidRPr="00A27090" w:rsidRDefault="003F5B07" w:rsidP="00745338">
      <w:pPr>
        <w:pStyle w:val="FootnoteText"/>
        <w:ind w:left="284" w:hanging="284"/>
        <w:jc w:val="both"/>
        <w:rPr>
          <w:rFonts w:ascii="Calibri" w:hAnsi="Calibri"/>
          <w:lang w:val="en-GB"/>
        </w:rPr>
      </w:pPr>
      <w:r w:rsidRPr="00A27090">
        <w:rPr>
          <w:rStyle w:val="FootnoteReference"/>
          <w:rFonts w:ascii="Calibri" w:hAnsi="Calibri"/>
        </w:rPr>
        <w:footnoteRef/>
      </w:r>
      <w:r w:rsidR="009770CC" w:rsidRPr="00A27090">
        <w:rPr>
          <w:rFonts w:ascii="Calibri" w:hAnsi="Calibri"/>
          <w:lang w:val="en-GB"/>
        </w:rPr>
        <w:tab/>
      </w:r>
      <w:r w:rsidR="00193F3E" w:rsidRPr="00A27090">
        <w:rPr>
          <w:rFonts w:ascii="Calibri" w:hAnsi="Calibri"/>
          <w:lang w:val="en-GB"/>
        </w:rPr>
        <w:t>This mention has to be inserted only where required, for example where the law applicable to the guarantee imposes a precise expiry date</w:t>
      </w:r>
      <w:r w:rsidR="00EF5792">
        <w:rPr>
          <w:rFonts w:ascii="Calibri" w:hAnsi="Calibri"/>
          <w:lang w:val="en-GB"/>
        </w:rPr>
        <w:t xml:space="preserve"> or where the guarantor can justify that he is unable to provide such a guarantee without expiry date.</w:t>
      </w:r>
    </w:p>
  </w:footnote>
  <w:footnote w:id="2">
    <w:p w:rsidR="00745338" w:rsidRPr="00A23617" w:rsidRDefault="007F6AB2" w:rsidP="00745338">
      <w:pPr>
        <w:pStyle w:val="FootnoteText"/>
        <w:spacing w:after="0"/>
        <w:ind w:left="284" w:hanging="284"/>
        <w:jc w:val="both"/>
        <w:rPr>
          <w:rFonts w:ascii="Calibri" w:hAnsi="Calibri"/>
          <w:lang w:val="hr-HR"/>
        </w:rPr>
      </w:pPr>
      <w:r w:rsidRPr="00A27090">
        <w:rPr>
          <w:rStyle w:val="FootnoteReference"/>
          <w:rFonts w:ascii="Calibri" w:hAnsi="Calibri"/>
        </w:rPr>
        <w:footnoteRef/>
      </w:r>
      <w:r w:rsidR="00A23617">
        <w:rPr>
          <w:rFonts w:ascii="Calibri" w:hAnsi="Calibri"/>
          <w:lang w:val="en-GB"/>
        </w:rPr>
        <w:t xml:space="preserve">   </w:t>
      </w:r>
      <w:r w:rsidR="00745338" w:rsidRPr="00A23617">
        <w:rPr>
          <w:rFonts w:ascii="Calibri" w:hAnsi="Calibri"/>
          <w:lang w:val="hr-HR"/>
        </w:rPr>
        <w:t xml:space="preserve">Ovu napomenu treba umetnuti samo ondje gdje je to potrebno, primjerice kad zakon primjenjiv na jamstvo nameće točan datum isteka ili ako izdavatelj </w:t>
      </w:r>
      <w:r w:rsidR="00B25F12" w:rsidRPr="00A23617">
        <w:rPr>
          <w:rFonts w:ascii="Calibri" w:hAnsi="Calibri"/>
          <w:lang w:val="hr-HR"/>
        </w:rPr>
        <w:t xml:space="preserve">jamstva </w:t>
      </w:r>
      <w:r w:rsidR="00745338" w:rsidRPr="00A23617">
        <w:rPr>
          <w:rFonts w:ascii="Calibri" w:hAnsi="Calibri"/>
          <w:lang w:val="hr-HR"/>
        </w:rPr>
        <w:t>može opravdati zašto nije u mogućnosti izdati takvo jamstvo bez datuma isteka.</w:t>
      </w:r>
    </w:p>
    <w:p w:rsidR="00CE1BA3" w:rsidRDefault="00CE1BA3" w:rsidP="00A27090">
      <w:pPr>
        <w:pStyle w:val="FootnoteText"/>
        <w:spacing w:before="0" w:after="0"/>
        <w:ind w:left="284" w:hanging="284"/>
        <w:rPr>
          <w:rFonts w:ascii="Calibri" w:hAnsi="Calibri"/>
          <w:lang w:val="sl-SI"/>
        </w:rPr>
      </w:pPr>
    </w:p>
    <w:p w:rsidR="007F6AB2" w:rsidRPr="009A1881" w:rsidRDefault="007F6AB2" w:rsidP="007F6AB2">
      <w:pPr>
        <w:pStyle w:val="FootnoteText"/>
        <w:spacing w:before="0" w:after="0"/>
        <w:rPr>
          <w:rFonts w:ascii="Times New Roman" w:hAnsi="Times New Roman"/>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18" w:rsidRDefault="00EA2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90" w:rsidRDefault="00A639B0" w:rsidP="00A23617">
    <w:pPr>
      <w:pStyle w:val="Header"/>
      <w:jc w:val="right"/>
    </w:pPr>
    <w:r>
      <w:rPr>
        <w:noProof/>
        <w:snapToGrid/>
        <w:lang w:val="hr-HR" w:eastAsia="hr-HR"/>
      </w:rPr>
      <w:drawing>
        <wp:inline distT="0" distB="0" distL="0" distR="0" wp14:anchorId="72F85918">
          <wp:extent cx="5578475"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1582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1D" w:rsidRDefault="00B14131">
    <w:pPr>
      <w:pStyle w:val="Header"/>
    </w:pPr>
    <w:r>
      <w:rPr>
        <w:noProof/>
        <w:snapToGrid/>
        <w:lang w:val="hr-HR" w:eastAsia="hr-HR"/>
      </w:rPr>
      <w:drawing>
        <wp:anchor distT="0" distB="180340" distL="114300" distR="114300" simplePos="0" relativeHeight="251655680" behindDoc="0" locked="0" layoutInCell="1" allowOverlap="0">
          <wp:simplePos x="0" y="0"/>
          <wp:positionH relativeFrom="column">
            <wp:align>right</wp:align>
          </wp:positionH>
          <wp:positionV relativeFrom="page">
            <wp:posOffset>215900</wp:posOffset>
          </wp:positionV>
          <wp:extent cx="2120900" cy="1257300"/>
          <wp:effectExtent l="0" t="0" r="0" b="0"/>
          <wp:wrapSquare wrapText="bothSides"/>
          <wp:docPr id="1" name="Picture 1" descr="header_sw_d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w_d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40CF1"/>
    <w:rsid w:val="00041516"/>
    <w:rsid w:val="000417E2"/>
    <w:rsid w:val="00043159"/>
    <w:rsid w:val="000461E8"/>
    <w:rsid w:val="00051DD7"/>
    <w:rsid w:val="00056EAA"/>
    <w:rsid w:val="00061793"/>
    <w:rsid w:val="00063C56"/>
    <w:rsid w:val="000714BB"/>
    <w:rsid w:val="00085CA1"/>
    <w:rsid w:val="00087F35"/>
    <w:rsid w:val="0009286D"/>
    <w:rsid w:val="000A7A2C"/>
    <w:rsid w:val="000B1236"/>
    <w:rsid w:val="000C4AE6"/>
    <w:rsid w:val="000D24E3"/>
    <w:rsid w:val="000D2B44"/>
    <w:rsid w:val="000D40DB"/>
    <w:rsid w:val="000D5D0F"/>
    <w:rsid w:val="000D6177"/>
    <w:rsid w:val="000D67B5"/>
    <w:rsid w:val="000E7B75"/>
    <w:rsid w:val="000F5F5F"/>
    <w:rsid w:val="00103348"/>
    <w:rsid w:val="00103913"/>
    <w:rsid w:val="00111B28"/>
    <w:rsid w:val="00115916"/>
    <w:rsid w:val="001302A7"/>
    <w:rsid w:val="0014659F"/>
    <w:rsid w:val="00150767"/>
    <w:rsid w:val="001536B3"/>
    <w:rsid w:val="00157DEE"/>
    <w:rsid w:val="0017431D"/>
    <w:rsid w:val="0017477F"/>
    <w:rsid w:val="001766D9"/>
    <w:rsid w:val="00181980"/>
    <w:rsid w:val="00186056"/>
    <w:rsid w:val="00187253"/>
    <w:rsid w:val="001932AF"/>
    <w:rsid w:val="001937B4"/>
    <w:rsid w:val="00193F3E"/>
    <w:rsid w:val="001A087C"/>
    <w:rsid w:val="001A3671"/>
    <w:rsid w:val="001A3824"/>
    <w:rsid w:val="001B43EA"/>
    <w:rsid w:val="001B5454"/>
    <w:rsid w:val="001D0532"/>
    <w:rsid w:val="001D30D8"/>
    <w:rsid w:val="001E4648"/>
    <w:rsid w:val="001F5421"/>
    <w:rsid w:val="002068E0"/>
    <w:rsid w:val="00211E0F"/>
    <w:rsid w:val="0021602D"/>
    <w:rsid w:val="00216F0D"/>
    <w:rsid w:val="002209F1"/>
    <w:rsid w:val="00220BF7"/>
    <w:rsid w:val="00224C44"/>
    <w:rsid w:val="00236395"/>
    <w:rsid w:val="002426D3"/>
    <w:rsid w:val="002442B7"/>
    <w:rsid w:val="002560BB"/>
    <w:rsid w:val="002561C8"/>
    <w:rsid w:val="0026542C"/>
    <w:rsid w:val="00271700"/>
    <w:rsid w:val="002753E7"/>
    <w:rsid w:val="0028364A"/>
    <w:rsid w:val="002837EC"/>
    <w:rsid w:val="0028709A"/>
    <w:rsid w:val="00294190"/>
    <w:rsid w:val="002A0041"/>
    <w:rsid w:val="002B0DE0"/>
    <w:rsid w:val="002B6401"/>
    <w:rsid w:val="002C649A"/>
    <w:rsid w:val="002D2FC0"/>
    <w:rsid w:val="002F1222"/>
    <w:rsid w:val="00317F4E"/>
    <w:rsid w:val="00322263"/>
    <w:rsid w:val="003308C6"/>
    <w:rsid w:val="003409B8"/>
    <w:rsid w:val="00342168"/>
    <w:rsid w:val="00347B7E"/>
    <w:rsid w:val="003502E9"/>
    <w:rsid w:val="00351351"/>
    <w:rsid w:val="00360344"/>
    <w:rsid w:val="003613D2"/>
    <w:rsid w:val="00371851"/>
    <w:rsid w:val="00371F01"/>
    <w:rsid w:val="003721AD"/>
    <w:rsid w:val="00384BAB"/>
    <w:rsid w:val="00386AB8"/>
    <w:rsid w:val="00387C56"/>
    <w:rsid w:val="003C5C68"/>
    <w:rsid w:val="003C6324"/>
    <w:rsid w:val="003D3CAA"/>
    <w:rsid w:val="003D7611"/>
    <w:rsid w:val="003F2FA4"/>
    <w:rsid w:val="003F3B51"/>
    <w:rsid w:val="003F5B07"/>
    <w:rsid w:val="003F7DB7"/>
    <w:rsid w:val="0040221E"/>
    <w:rsid w:val="004066FF"/>
    <w:rsid w:val="00420666"/>
    <w:rsid w:val="004300D4"/>
    <w:rsid w:val="004316F0"/>
    <w:rsid w:val="004554CB"/>
    <w:rsid w:val="004775D2"/>
    <w:rsid w:val="00483E26"/>
    <w:rsid w:val="004A7ED9"/>
    <w:rsid w:val="004C35B5"/>
    <w:rsid w:val="004C4FEA"/>
    <w:rsid w:val="004C7EFC"/>
    <w:rsid w:val="004D1B1D"/>
    <w:rsid w:val="004D2FD8"/>
    <w:rsid w:val="004D6EDE"/>
    <w:rsid w:val="004F5C57"/>
    <w:rsid w:val="00501FF0"/>
    <w:rsid w:val="00507345"/>
    <w:rsid w:val="00513BE5"/>
    <w:rsid w:val="0053391C"/>
    <w:rsid w:val="00535826"/>
    <w:rsid w:val="00536B4A"/>
    <w:rsid w:val="00573FD1"/>
    <w:rsid w:val="00575CB0"/>
    <w:rsid w:val="0058162F"/>
    <w:rsid w:val="00591F23"/>
    <w:rsid w:val="00592AC7"/>
    <w:rsid w:val="00593550"/>
    <w:rsid w:val="00595554"/>
    <w:rsid w:val="005A7A12"/>
    <w:rsid w:val="005B2018"/>
    <w:rsid w:val="005B2AFF"/>
    <w:rsid w:val="005B3908"/>
    <w:rsid w:val="005C0EA1"/>
    <w:rsid w:val="005F2BBF"/>
    <w:rsid w:val="005F3C51"/>
    <w:rsid w:val="005F4D6C"/>
    <w:rsid w:val="005F62D0"/>
    <w:rsid w:val="006031D1"/>
    <w:rsid w:val="006311FE"/>
    <w:rsid w:val="00633829"/>
    <w:rsid w:val="006408AC"/>
    <w:rsid w:val="0064166E"/>
    <w:rsid w:val="00657C67"/>
    <w:rsid w:val="0066519D"/>
    <w:rsid w:val="00677500"/>
    <w:rsid w:val="0068247E"/>
    <w:rsid w:val="006917B2"/>
    <w:rsid w:val="006A37A5"/>
    <w:rsid w:val="006B0AB1"/>
    <w:rsid w:val="006B5089"/>
    <w:rsid w:val="006C2954"/>
    <w:rsid w:val="006C2F05"/>
    <w:rsid w:val="006E56FD"/>
    <w:rsid w:val="006E6880"/>
    <w:rsid w:val="00711C72"/>
    <w:rsid w:val="00712ADD"/>
    <w:rsid w:val="0073088F"/>
    <w:rsid w:val="0073450F"/>
    <w:rsid w:val="00745338"/>
    <w:rsid w:val="00745594"/>
    <w:rsid w:val="0075384B"/>
    <w:rsid w:val="007726F4"/>
    <w:rsid w:val="00777E99"/>
    <w:rsid w:val="00792A1B"/>
    <w:rsid w:val="00796C40"/>
    <w:rsid w:val="007B65DB"/>
    <w:rsid w:val="007C0BDD"/>
    <w:rsid w:val="007C1656"/>
    <w:rsid w:val="007C75E0"/>
    <w:rsid w:val="007D5FA2"/>
    <w:rsid w:val="007E3D5F"/>
    <w:rsid w:val="007F6AB2"/>
    <w:rsid w:val="00806CE0"/>
    <w:rsid w:val="00811F58"/>
    <w:rsid w:val="0082504A"/>
    <w:rsid w:val="00832D0C"/>
    <w:rsid w:val="0084276A"/>
    <w:rsid w:val="00853F9D"/>
    <w:rsid w:val="0085667F"/>
    <w:rsid w:val="008579FA"/>
    <w:rsid w:val="008617F3"/>
    <w:rsid w:val="00861EAD"/>
    <w:rsid w:val="008808CB"/>
    <w:rsid w:val="008859E6"/>
    <w:rsid w:val="00895EB0"/>
    <w:rsid w:val="008A39B7"/>
    <w:rsid w:val="008A6696"/>
    <w:rsid w:val="008E05B5"/>
    <w:rsid w:val="008E40E2"/>
    <w:rsid w:val="008E468C"/>
    <w:rsid w:val="00920A51"/>
    <w:rsid w:val="00922542"/>
    <w:rsid w:val="0093582A"/>
    <w:rsid w:val="0094670B"/>
    <w:rsid w:val="00953303"/>
    <w:rsid w:val="009770CC"/>
    <w:rsid w:val="00980A42"/>
    <w:rsid w:val="009976B3"/>
    <w:rsid w:val="009A3792"/>
    <w:rsid w:val="009B0CF1"/>
    <w:rsid w:val="009B2F1F"/>
    <w:rsid w:val="009B422E"/>
    <w:rsid w:val="009B4D6F"/>
    <w:rsid w:val="009C0E86"/>
    <w:rsid w:val="009D2938"/>
    <w:rsid w:val="009D3157"/>
    <w:rsid w:val="009D4D71"/>
    <w:rsid w:val="009E4A31"/>
    <w:rsid w:val="009E6BB7"/>
    <w:rsid w:val="00A009AA"/>
    <w:rsid w:val="00A039CA"/>
    <w:rsid w:val="00A20337"/>
    <w:rsid w:val="00A23617"/>
    <w:rsid w:val="00A24040"/>
    <w:rsid w:val="00A27090"/>
    <w:rsid w:val="00A40846"/>
    <w:rsid w:val="00A512C9"/>
    <w:rsid w:val="00A539E4"/>
    <w:rsid w:val="00A62073"/>
    <w:rsid w:val="00A639B0"/>
    <w:rsid w:val="00A63E3C"/>
    <w:rsid w:val="00A75650"/>
    <w:rsid w:val="00A95F18"/>
    <w:rsid w:val="00AA24A4"/>
    <w:rsid w:val="00AB29A9"/>
    <w:rsid w:val="00AB66A5"/>
    <w:rsid w:val="00AC7636"/>
    <w:rsid w:val="00AD33D1"/>
    <w:rsid w:val="00AE6600"/>
    <w:rsid w:val="00AE7D13"/>
    <w:rsid w:val="00AF4052"/>
    <w:rsid w:val="00B059C6"/>
    <w:rsid w:val="00B07102"/>
    <w:rsid w:val="00B1165D"/>
    <w:rsid w:val="00B14131"/>
    <w:rsid w:val="00B25F12"/>
    <w:rsid w:val="00B277E4"/>
    <w:rsid w:val="00B3168E"/>
    <w:rsid w:val="00B33DF3"/>
    <w:rsid w:val="00B44DC5"/>
    <w:rsid w:val="00B45E68"/>
    <w:rsid w:val="00B4772C"/>
    <w:rsid w:val="00B63280"/>
    <w:rsid w:val="00B70C0E"/>
    <w:rsid w:val="00B80DE8"/>
    <w:rsid w:val="00B90C14"/>
    <w:rsid w:val="00B9691D"/>
    <w:rsid w:val="00BA04E2"/>
    <w:rsid w:val="00BA21F7"/>
    <w:rsid w:val="00BB56D3"/>
    <w:rsid w:val="00BC294E"/>
    <w:rsid w:val="00BC6222"/>
    <w:rsid w:val="00BD201F"/>
    <w:rsid w:val="00BD3371"/>
    <w:rsid w:val="00C01B81"/>
    <w:rsid w:val="00C12AF0"/>
    <w:rsid w:val="00C13C29"/>
    <w:rsid w:val="00C17310"/>
    <w:rsid w:val="00C24D69"/>
    <w:rsid w:val="00C302E1"/>
    <w:rsid w:val="00C3235B"/>
    <w:rsid w:val="00C34E40"/>
    <w:rsid w:val="00C61312"/>
    <w:rsid w:val="00C720C8"/>
    <w:rsid w:val="00C75CCE"/>
    <w:rsid w:val="00C852BF"/>
    <w:rsid w:val="00C92434"/>
    <w:rsid w:val="00CA1354"/>
    <w:rsid w:val="00CA1DE0"/>
    <w:rsid w:val="00CA6445"/>
    <w:rsid w:val="00CA6C68"/>
    <w:rsid w:val="00CB0AE1"/>
    <w:rsid w:val="00CB488B"/>
    <w:rsid w:val="00CC7DE2"/>
    <w:rsid w:val="00CD7F25"/>
    <w:rsid w:val="00CE1BA3"/>
    <w:rsid w:val="00CF6CFA"/>
    <w:rsid w:val="00D24893"/>
    <w:rsid w:val="00D43612"/>
    <w:rsid w:val="00D52CBF"/>
    <w:rsid w:val="00D576CA"/>
    <w:rsid w:val="00D66F04"/>
    <w:rsid w:val="00D73E57"/>
    <w:rsid w:val="00D74AEB"/>
    <w:rsid w:val="00D75213"/>
    <w:rsid w:val="00D83D1B"/>
    <w:rsid w:val="00D979C6"/>
    <w:rsid w:val="00DA4AB8"/>
    <w:rsid w:val="00DC30AF"/>
    <w:rsid w:val="00DC45E3"/>
    <w:rsid w:val="00DC50E2"/>
    <w:rsid w:val="00DC54A0"/>
    <w:rsid w:val="00DC6C9C"/>
    <w:rsid w:val="00DD0624"/>
    <w:rsid w:val="00DE1026"/>
    <w:rsid w:val="00DE781E"/>
    <w:rsid w:val="00DF7327"/>
    <w:rsid w:val="00E01178"/>
    <w:rsid w:val="00E1294D"/>
    <w:rsid w:val="00E13CDE"/>
    <w:rsid w:val="00E2190B"/>
    <w:rsid w:val="00E2682A"/>
    <w:rsid w:val="00E27678"/>
    <w:rsid w:val="00E340A7"/>
    <w:rsid w:val="00E34208"/>
    <w:rsid w:val="00E37290"/>
    <w:rsid w:val="00E41C6F"/>
    <w:rsid w:val="00E52467"/>
    <w:rsid w:val="00E52D98"/>
    <w:rsid w:val="00E54B1B"/>
    <w:rsid w:val="00E571E1"/>
    <w:rsid w:val="00E62221"/>
    <w:rsid w:val="00E62923"/>
    <w:rsid w:val="00E63FC9"/>
    <w:rsid w:val="00E71A1D"/>
    <w:rsid w:val="00E730A5"/>
    <w:rsid w:val="00E811F3"/>
    <w:rsid w:val="00E845D2"/>
    <w:rsid w:val="00E85F91"/>
    <w:rsid w:val="00E9122A"/>
    <w:rsid w:val="00EA2F18"/>
    <w:rsid w:val="00EE0ED9"/>
    <w:rsid w:val="00EE2E55"/>
    <w:rsid w:val="00EF5792"/>
    <w:rsid w:val="00F02006"/>
    <w:rsid w:val="00F0574A"/>
    <w:rsid w:val="00F20967"/>
    <w:rsid w:val="00F33A99"/>
    <w:rsid w:val="00F33E80"/>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4D1B1D"/>
    <w:pPr>
      <w:keepNext w:val="0"/>
      <w:pageBreakBefore/>
      <w:tabs>
        <w:tab w:val="left" w:pos="567"/>
        <w:tab w:val="left" w:pos="2552"/>
        <w:tab w:val="left" w:pos="7938"/>
        <w:tab w:val="left" w:pos="9072"/>
      </w:tabs>
      <w:spacing w:before="0" w:after="0"/>
      <w:ind w:left="0" w:firstLine="0"/>
      <w:jc w:val="center"/>
      <w:outlineLvl w:val="9"/>
    </w:pPr>
    <w:rPr>
      <w:rFonts w:ascii="Calibri" w:hAnsi="Calibri"/>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F33E80"/>
    <w:rPr>
      <w:rFonts w:ascii="Tahoma" w:hAnsi="Tahoma" w:cs="Tahoma"/>
      <w:sz w:val="16"/>
      <w:szCs w:val="16"/>
    </w:rPr>
  </w:style>
  <w:style w:type="character" w:styleId="CommentReference">
    <w:name w:val="annotation reference"/>
    <w:rsid w:val="0084276A"/>
    <w:rPr>
      <w:sz w:val="16"/>
      <w:szCs w:val="16"/>
    </w:rPr>
  </w:style>
  <w:style w:type="paragraph" w:styleId="CommentText">
    <w:name w:val="annotation text"/>
    <w:basedOn w:val="Normal"/>
    <w:link w:val="CommentTextChar"/>
    <w:rsid w:val="0084276A"/>
  </w:style>
  <w:style w:type="character" w:customStyle="1" w:styleId="CommentTextChar">
    <w:name w:val="Comment Text Char"/>
    <w:link w:val="CommentText"/>
    <w:rsid w:val="0084276A"/>
    <w:rPr>
      <w:rFonts w:ascii="Arial" w:hAnsi="Arial"/>
      <w:snapToGrid w:val="0"/>
      <w:lang w:val="sv-SE" w:eastAsia="en-US"/>
    </w:rPr>
  </w:style>
  <w:style w:type="paragraph" w:styleId="CommentSubject">
    <w:name w:val="annotation subject"/>
    <w:basedOn w:val="CommentText"/>
    <w:next w:val="CommentText"/>
    <w:link w:val="CommentSubjectChar"/>
    <w:rsid w:val="0084276A"/>
    <w:rPr>
      <w:b/>
      <w:bCs/>
    </w:rPr>
  </w:style>
  <w:style w:type="character" w:customStyle="1" w:styleId="CommentSubjectChar">
    <w:name w:val="Comment Subject Char"/>
    <w:link w:val="CommentSubject"/>
    <w:rsid w:val="0084276A"/>
    <w:rPr>
      <w:rFonts w:ascii="Arial" w:hAnsi="Arial"/>
      <w:b/>
      <w:bCs/>
      <w:snapToGrid w:val="0"/>
      <w:lang w:val="sv-SE" w:eastAsia="en-US"/>
    </w:rPr>
  </w:style>
  <w:style w:type="paragraph" w:styleId="Revision">
    <w:name w:val="Revision"/>
    <w:hidden/>
    <w:uiPriority w:val="99"/>
    <w:semiHidden/>
    <w:rsid w:val="0084276A"/>
    <w:rPr>
      <w:rFonts w:ascii="Arial" w:hAnsi="Arial"/>
      <w:snapToGrid w:val="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4D1B1D"/>
    <w:pPr>
      <w:keepNext w:val="0"/>
      <w:pageBreakBefore/>
      <w:tabs>
        <w:tab w:val="left" w:pos="567"/>
        <w:tab w:val="left" w:pos="2552"/>
        <w:tab w:val="left" w:pos="7938"/>
        <w:tab w:val="left" w:pos="9072"/>
      </w:tabs>
      <w:spacing w:before="0" w:after="0"/>
      <w:ind w:left="0" w:firstLine="0"/>
      <w:jc w:val="center"/>
      <w:outlineLvl w:val="9"/>
    </w:pPr>
    <w:rPr>
      <w:rFonts w:ascii="Calibri" w:hAnsi="Calibri"/>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F33E80"/>
    <w:rPr>
      <w:rFonts w:ascii="Tahoma" w:hAnsi="Tahoma" w:cs="Tahoma"/>
      <w:sz w:val="16"/>
      <w:szCs w:val="16"/>
    </w:rPr>
  </w:style>
  <w:style w:type="character" w:styleId="CommentReference">
    <w:name w:val="annotation reference"/>
    <w:rsid w:val="0084276A"/>
    <w:rPr>
      <w:sz w:val="16"/>
      <w:szCs w:val="16"/>
    </w:rPr>
  </w:style>
  <w:style w:type="paragraph" w:styleId="CommentText">
    <w:name w:val="annotation text"/>
    <w:basedOn w:val="Normal"/>
    <w:link w:val="CommentTextChar"/>
    <w:rsid w:val="0084276A"/>
  </w:style>
  <w:style w:type="character" w:customStyle="1" w:styleId="CommentTextChar">
    <w:name w:val="Comment Text Char"/>
    <w:link w:val="CommentText"/>
    <w:rsid w:val="0084276A"/>
    <w:rPr>
      <w:rFonts w:ascii="Arial" w:hAnsi="Arial"/>
      <w:snapToGrid w:val="0"/>
      <w:lang w:val="sv-SE" w:eastAsia="en-US"/>
    </w:rPr>
  </w:style>
  <w:style w:type="paragraph" w:styleId="CommentSubject">
    <w:name w:val="annotation subject"/>
    <w:basedOn w:val="CommentText"/>
    <w:next w:val="CommentText"/>
    <w:link w:val="CommentSubjectChar"/>
    <w:rsid w:val="0084276A"/>
    <w:rPr>
      <w:b/>
      <w:bCs/>
    </w:rPr>
  </w:style>
  <w:style w:type="character" w:customStyle="1" w:styleId="CommentSubjectChar">
    <w:name w:val="Comment Subject Char"/>
    <w:link w:val="CommentSubject"/>
    <w:rsid w:val="0084276A"/>
    <w:rPr>
      <w:rFonts w:ascii="Arial" w:hAnsi="Arial"/>
      <w:b/>
      <w:bCs/>
      <w:snapToGrid w:val="0"/>
      <w:lang w:val="sv-SE" w:eastAsia="en-US"/>
    </w:rPr>
  </w:style>
  <w:style w:type="paragraph" w:styleId="Revision">
    <w:name w:val="Revision"/>
    <w:hidden/>
    <w:uiPriority w:val="99"/>
    <w:semiHidden/>
    <w:rsid w:val="0084276A"/>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fmo.ba"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2018-06-18T15:33:00Z</dcterms:created>
  <dcterms:modified xsi:type="dcterms:W3CDTF">2018-06-18T15:33:00Z</dcterms:modified>
</cp:coreProperties>
</file>